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EB" w:rsidRDefault="002511EB" w:rsidP="008C5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решением общего собрания</w:t>
      </w: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членов СНТ</w:t>
      </w:r>
      <w:r w:rsidR="006B66D5"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 xml:space="preserve"> «Репка-2»</w:t>
      </w: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(Протокол № 2 от «</w:t>
      </w:r>
      <w:r w:rsidR="008F500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4"/>
            <w:szCs w:val="24"/>
          </w:rPr>
          <w:t>2019 г</w:t>
        </w:r>
        <w:r w:rsidR="00B2796F">
          <w:rPr>
            <w:rFonts w:ascii="Times New Roman" w:hAnsi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  <w:t>УСТАВ</w:t>
      </w: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44"/>
          <w:szCs w:val="44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44"/>
          <w:szCs w:val="44"/>
        </w:rPr>
        <w:t>САДОВОДЧЕСКОГО НЕКОММЕРЧЕСКОГО</w:t>
      </w: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44"/>
          <w:szCs w:val="44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44"/>
          <w:szCs w:val="44"/>
        </w:rPr>
        <w:t>ТОВАРИЩЕСТВА СОБСТВЕННИКОВ</w:t>
      </w:r>
    </w:p>
    <w:p w:rsidR="002511EB" w:rsidRDefault="002511EB" w:rsidP="008C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44"/>
          <w:szCs w:val="44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44"/>
          <w:szCs w:val="44"/>
        </w:rPr>
        <w:t>НЕДВИЖИМОСТИ</w:t>
      </w: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  <w:t>«РЕПКА-2»</w:t>
      </w: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56"/>
          <w:szCs w:val="56"/>
        </w:rPr>
      </w:pP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</w:p>
    <w:p w:rsidR="002511EB" w:rsidRDefault="002511EB" w:rsidP="008C5183">
      <w:pPr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г. Дубна, Московская область</w:t>
      </w:r>
    </w:p>
    <w:p w:rsidR="002511EB" w:rsidRPr="00B07A5D" w:rsidRDefault="002511EB" w:rsidP="00B07A5D">
      <w:pPr>
        <w:pStyle w:val="a3"/>
        <w:numPr>
          <w:ilvl w:val="0"/>
          <w:numId w:val="2"/>
        </w:numPr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  <w:r w:rsidRPr="00B07A5D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 </w:t>
      </w:r>
    </w:p>
    <w:p w:rsidR="002511EB" w:rsidRPr="00B07A5D" w:rsidRDefault="002511EB" w:rsidP="008646D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br w:type="page"/>
      </w:r>
      <w:r>
        <w:rPr>
          <w:rFonts w:ascii="Times New Roman Полужирный" w:hAnsi="Times New Roman Полужирный" w:cs="Times New Roman Полужирный"/>
          <w:b/>
          <w:color w:val="000000"/>
          <w:sz w:val="24"/>
          <w:szCs w:val="24"/>
        </w:rPr>
        <w:lastRenderedPageBreak/>
        <w:t xml:space="preserve">1. </w:t>
      </w:r>
      <w:r w:rsidRPr="00B07A5D">
        <w:rPr>
          <w:rFonts w:ascii="Times New Roman" w:hAnsi="Times New Roman"/>
          <w:color w:val="000000"/>
          <w:sz w:val="24"/>
          <w:szCs w:val="24"/>
        </w:rPr>
        <w:t>ОСНОВАНИЕ ПРИНЯТИЯ УСТАВА СНТ</w:t>
      </w:r>
      <w:r w:rsidR="00B2796F">
        <w:rPr>
          <w:rFonts w:ascii="Times New Roman" w:hAnsi="Times New Roman"/>
          <w:color w:val="000000"/>
          <w:sz w:val="24"/>
          <w:szCs w:val="24"/>
        </w:rPr>
        <w:t>СН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 НОВОЙ РЕДАКЦИИ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B07A5D">
        <w:rPr>
          <w:rFonts w:ascii="Times New Roman" w:hAnsi="Times New Roman"/>
          <w:color w:val="000000"/>
          <w:sz w:val="24"/>
          <w:szCs w:val="24"/>
        </w:rPr>
        <w:t>Устав товарищества собственников недвижимости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 в новой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редакции принимается в связи с вступлением в силу Федерального закона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217 от 29 июля 2017 года «О ведении гражданами садоводства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огородничества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для собственных нужд и о внесении изменений в отдельные законодательные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акты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РЕОРГАНИЗАЦИЯ И ПРАВОПРЕЕМСТВО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Реорганизация Садоводческого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кооператива </w:t>
      </w:r>
      <w:r w:rsidRPr="00B07A5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(сокращенное название СК «Репка-2») </w:t>
      </w:r>
      <w:r w:rsidRPr="00B07A5D">
        <w:rPr>
          <w:rFonts w:ascii="Times New Roman" w:hAnsi="Times New Roman"/>
          <w:color w:val="000000"/>
          <w:sz w:val="24"/>
          <w:szCs w:val="24"/>
        </w:rPr>
        <w:t>в организационно-правовую форму Товарищество собственников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недвижимости, вид Товарищества - Садоводческое некоммерческое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осуществляется в форме преобразования, проводится через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государственную регистрацию в регистрирующем органе юридических лиц.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2.2. Организационная правовая форма Товарищества – Товарищество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собственников недвижимости, вид Товарищества – Садоводческое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некоммерческое товарищество (пп.4 ч.3 ст.50 ГК РФ в редакции ст.33 ФЗ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217 от 29.07.2017 г.)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2.3. Полное наименование Товарищества на русском языке: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Садоводческое некоммерческое товарищество</w:t>
      </w:r>
      <w:r w:rsidR="006B66D5">
        <w:rPr>
          <w:rFonts w:ascii="Times New Roman" w:hAnsi="Times New Roman"/>
          <w:color w:val="000000"/>
          <w:sz w:val="24"/>
          <w:szCs w:val="24"/>
        </w:rPr>
        <w:t xml:space="preserve"> собственников недвижимости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», сокращенное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наименование на русском языке: СНТ</w:t>
      </w:r>
      <w:r w:rsidR="006B66D5">
        <w:rPr>
          <w:rFonts w:ascii="Times New Roman" w:hAnsi="Times New Roman"/>
          <w:color w:val="000000"/>
          <w:sz w:val="24"/>
          <w:szCs w:val="24"/>
        </w:rPr>
        <w:t>СН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 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B07A5D">
        <w:rPr>
          <w:rFonts w:ascii="Times New Roman" w:hAnsi="Times New Roman"/>
          <w:color w:val="000000"/>
          <w:sz w:val="24"/>
          <w:szCs w:val="24"/>
        </w:rPr>
        <w:t>алее – Товарищество)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 xml:space="preserve">2.4. Место нахождения Товарищества – </w:t>
      </w:r>
      <w:r>
        <w:rPr>
          <w:rFonts w:ascii="Times New Roman" w:hAnsi="Times New Roman"/>
          <w:color w:val="000000"/>
          <w:sz w:val="24"/>
          <w:szCs w:val="24"/>
        </w:rPr>
        <w:t xml:space="preserve">Московская обл.,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г.Дубна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C639F7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 xml:space="preserve">2.5. Товарищество является </w:t>
      </w:r>
      <w:r w:rsidRPr="00B92487">
        <w:rPr>
          <w:rFonts w:ascii="Times New Roman" w:hAnsi="Times New Roman"/>
          <w:color w:val="000000"/>
          <w:sz w:val="24"/>
          <w:szCs w:val="24"/>
        </w:rPr>
        <w:t>правопр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92487">
        <w:rPr>
          <w:rFonts w:ascii="Times New Roman" w:hAnsi="Times New Roman"/>
          <w:color w:val="000000"/>
          <w:sz w:val="24"/>
          <w:szCs w:val="24"/>
        </w:rPr>
        <w:t>емником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К «Репка-2» </w:t>
      </w:r>
      <w:r w:rsidRPr="00B07A5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ОГРН 1035002200991), </w:t>
      </w:r>
      <w:r w:rsidRPr="00B07A5D">
        <w:rPr>
          <w:rFonts w:ascii="Times New Roman" w:hAnsi="Times New Roman"/>
          <w:color w:val="000000"/>
          <w:sz w:val="24"/>
          <w:szCs w:val="24"/>
        </w:rPr>
        <w:t>являющегося, в свою очередь, правопреемником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Садоводческого товарищества «Репка-2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», которое было создано </w:t>
      </w:r>
      <w:r>
        <w:rPr>
          <w:rFonts w:ascii="Times New Roman" w:hAnsi="Times New Roman"/>
          <w:color w:val="000000"/>
          <w:sz w:val="24"/>
          <w:szCs w:val="24"/>
        </w:rPr>
        <w:t xml:space="preserve">23 июля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color w:val="000000"/>
            <w:sz w:val="24"/>
            <w:szCs w:val="24"/>
          </w:rPr>
          <w:t>1984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07A5D">
        <w:rPr>
          <w:rFonts w:ascii="Times New Roman" w:hAnsi="Times New Roman"/>
          <w:color w:val="000000"/>
          <w:sz w:val="24"/>
          <w:szCs w:val="24"/>
        </w:rPr>
        <w:t>(решение Исполнительного комитета</w:t>
      </w:r>
      <w:r>
        <w:rPr>
          <w:rFonts w:ascii="Times New Roman" w:hAnsi="Times New Roman"/>
          <w:color w:val="000000"/>
          <w:sz w:val="24"/>
          <w:szCs w:val="24"/>
        </w:rPr>
        <w:t xml:space="preserve"> Дубненского городского Совета народных депутатов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408/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от 23.07.1984 г.).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2.6. При изменении организационно-правовой формы применяется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норма части 5 статьи 58 Гражданского кодекса Российской Федерации - «При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преобразовании юридического лица одной организационно-правовой формы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юридическое лицо другой организационно-правовой формы права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обязанности реорганизованного юридического лица в отношении других лиц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изменяются, за исключением прав и обязанностей в отношении учредителей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(участников), изменение которых вызвано реорганизацией».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 xml:space="preserve">2.7. Решение о реорганизации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 в форме преобразования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Товарищество собственников недвижимости принято членами 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их общем собрании посредством очного голосования.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574">
        <w:rPr>
          <w:rFonts w:ascii="Times New Roman" w:hAnsi="Times New Roman"/>
          <w:color w:val="000000"/>
          <w:sz w:val="24"/>
          <w:szCs w:val="24"/>
        </w:rPr>
        <w:t>2.8.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7A5D">
        <w:rPr>
          <w:rFonts w:ascii="Times New Roman" w:hAnsi="Times New Roman"/>
          <w:color w:val="000000"/>
          <w:sz w:val="24"/>
          <w:szCs w:val="24"/>
        </w:rPr>
        <w:t>Правопредшественники</w:t>
      </w:r>
      <w:proofErr w:type="spellEnd"/>
      <w:r w:rsidRPr="00B07A5D">
        <w:rPr>
          <w:rFonts w:ascii="Times New Roman" w:hAnsi="Times New Roman"/>
          <w:color w:val="000000"/>
          <w:sz w:val="24"/>
          <w:szCs w:val="24"/>
        </w:rPr>
        <w:t xml:space="preserve"> Товарищества осуществляли свою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B07A5D">
        <w:rPr>
          <w:rFonts w:ascii="Times New Roman" w:hAnsi="Times New Roman"/>
          <w:color w:val="000000"/>
          <w:sz w:val="24"/>
          <w:szCs w:val="24"/>
        </w:rPr>
        <w:t>еятельность на основании следующих документов:</w:t>
      </w:r>
    </w:p>
    <w:p w:rsidR="002511EB" w:rsidRDefault="002511EB" w:rsidP="00B07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460">
        <w:rPr>
          <w:rFonts w:ascii="Times New Roman" w:hAnsi="Times New Roman"/>
          <w:color w:val="000000"/>
          <w:sz w:val="24"/>
          <w:szCs w:val="24"/>
        </w:rPr>
        <w:t xml:space="preserve">Решение исполнительного комитета Дубненского городского совета народных депутатов от 23 июля </w:t>
      </w:r>
      <w:smartTag w:uri="urn:schemas-microsoft-com:office:smarttags" w:element="metricconverter">
        <w:smartTagPr>
          <w:attr w:name="ProductID" w:val="2001 г"/>
        </w:smartTagPr>
        <w:r w:rsidRPr="00963460">
          <w:rPr>
            <w:rFonts w:ascii="Times New Roman" w:hAnsi="Times New Roman"/>
            <w:color w:val="000000"/>
            <w:sz w:val="24"/>
            <w:szCs w:val="24"/>
          </w:rPr>
          <w:t>1984 г</w:t>
        </w:r>
      </w:smartTag>
      <w:r w:rsidRPr="00963460">
        <w:rPr>
          <w:rFonts w:ascii="Times New Roman" w:hAnsi="Times New Roman"/>
          <w:color w:val="000000"/>
          <w:sz w:val="24"/>
          <w:szCs w:val="24"/>
        </w:rPr>
        <w:t>. № 408/</w:t>
      </w:r>
      <w:r w:rsidRPr="0096346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63460">
        <w:rPr>
          <w:rFonts w:ascii="Times New Roman" w:hAnsi="Times New Roman"/>
          <w:color w:val="000000"/>
          <w:sz w:val="24"/>
          <w:szCs w:val="24"/>
        </w:rPr>
        <w:t>;</w:t>
      </w:r>
    </w:p>
    <w:p w:rsidR="002511EB" w:rsidRDefault="002511EB" w:rsidP="00B07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460">
        <w:rPr>
          <w:rFonts w:ascii="Times New Roman" w:hAnsi="Times New Roman"/>
          <w:color w:val="000000"/>
          <w:sz w:val="24"/>
          <w:szCs w:val="24"/>
        </w:rPr>
        <w:t xml:space="preserve">Государственный акт на право бессрочного и бесплатного пользования землей </w:t>
      </w:r>
      <w:smartTag w:uri="urn:schemas-microsoft-com:office:smarttags" w:element="metricconverter">
        <w:smartTagPr>
          <w:attr w:name="ProductID" w:val="2001 г"/>
        </w:smartTagPr>
        <w:r w:rsidRPr="00963460">
          <w:rPr>
            <w:rFonts w:ascii="Times New Roman" w:hAnsi="Times New Roman"/>
            <w:color w:val="000000"/>
            <w:sz w:val="24"/>
            <w:szCs w:val="24"/>
          </w:rPr>
          <w:t>20,24 Га</w:t>
        </w:r>
      </w:smartTag>
      <w:r w:rsidRPr="00963460">
        <w:rPr>
          <w:rFonts w:ascii="Times New Roman" w:hAnsi="Times New Roman"/>
          <w:color w:val="000000"/>
          <w:sz w:val="24"/>
          <w:szCs w:val="24"/>
        </w:rPr>
        <w:t xml:space="preserve"> № 49 от 30 июля </w:t>
      </w:r>
      <w:smartTag w:uri="urn:schemas-microsoft-com:office:smarttags" w:element="metricconverter">
        <w:smartTagPr>
          <w:attr w:name="ProductID" w:val="2001 г"/>
        </w:smartTagPr>
        <w:r w:rsidRPr="00963460">
          <w:rPr>
            <w:rFonts w:ascii="Times New Roman" w:hAnsi="Times New Roman"/>
            <w:color w:val="000000"/>
            <w:sz w:val="24"/>
            <w:szCs w:val="24"/>
          </w:rPr>
          <w:t>1987 г</w:t>
        </w:r>
      </w:smartTag>
      <w:r w:rsidRPr="00963460">
        <w:rPr>
          <w:rFonts w:ascii="Times New Roman" w:hAnsi="Times New Roman"/>
          <w:color w:val="000000"/>
          <w:sz w:val="24"/>
          <w:szCs w:val="24"/>
        </w:rPr>
        <w:t>.;</w:t>
      </w:r>
    </w:p>
    <w:p w:rsidR="002511EB" w:rsidRDefault="002511EB" w:rsidP="00B07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460">
        <w:rPr>
          <w:rFonts w:ascii="Times New Roman" w:hAnsi="Times New Roman"/>
          <w:color w:val="000000"/>
          <w:sz w:val="24"/>
          <w:szCs w:val="24"/>
        </w:rPr>
        <w:t xml:space="preserve">Договор аренды земель общего пользования на территории садового товарищества «Репка-2» от 08 сентября </w:t>
      </w:r>
      <w:smartTag w:uri="urn:schemas-microsoft-com:office:smarttags" w:element="metricconverter">
        <w:smartTagPr>
          <w:attr w:name="ProductID" w:val="2001 г"/>
        </w:smartTagPr>
        <w:r w:rsidRPr="00963460">
          <w:rPr>
            <w:rFonts w:ascii="Times New Roman" w:hAnsi="Times New Roman"/>
            <w:color w:val="000000"/>
            <w:sz w:val="24"/>
            <w:szCs w:val="24"/>
          </w:rPr>
          <w:t>1995 г</w:t>
        </w:r>
      </w:smartTag>
      <w:r w:rsidRPr="00963460">
        <w:rPr>
          <w:rFonts w:ascii="Times New Roman" w:hAnsi="Times New Roman"/>
          <w:color w:val="000000"/>
          <w:sz w:val="24"/>
          <w:szCs w:val="24"/>
        </w:rPr>
        <w:t>. (регистрационный номер договора ОПО-419-96);</w:t>
      </w:r>
    </w:p>
    <w:p w:rsidR="002511EB" w:rsidRDefault="002511EB" w:rsidP="00B07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460">
        <w:rPr>
          <w:rFonts w:ascii="Times New Roman" w:hAnsi="Times New Roman"/>
          <w:color w:val="000000"/>
          <w:sz w:val="24"/>
          <w:szCs w:val="24"/>
        </w:rPr>
        <w:t xml:space="preserve">Свидетельство о государственной перерегистрации № ПК-0803068 от 25 ноября </w:t>
      </w:r>
      <w:smartTag w:uri="urn:schemas-microsoft-com:office:smarttags" w:element="metricconverter">
        <w:smartTagPr>
          <w:attr w:name="ProductID" w:val="2001 г"/>
        </w:smartTagPr>
        <w:r w:rsidRPr="00963460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963460">
        <w:rPr>
          <w:rFonts w:ascii="Times New Roman" w:hAnsi="Times New Roman"/>
          <w:color w:val="000000"/>
          <w:sz w:val="24"/>
          <w:szCs w:val="24"/>
        </w:rPr>
        <w:t>.;</w:t>
      </w:r>
    </w:p>
    <w:p w:rsidR="002511EB" w:rsidRDefault="002511EB" w:rsidP="00B07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460">
        <w:rPr>
          <w:rFonts w:ascii="Times New Roman" w:hAnsi="Times New Roman"/>
          <w:color w:val="000000"/>
          <w:sz w:val="24"/>
          <w:szCs w:val="24"/>
        </w:rPr>
        <w:t xml:space="preserve">Устав садоводческого кооператива «Репка-2» (зарегистрирован 25 ноября </w:t>
      </w:r>
      <w:smartTag w:uri="urn:schemas-microsoft-com:office:smarttags" w:element="metricconverter">
        <w:smartTagPr>
          <w:attr w:name="ProductID" w:val="2001 г"/>
        </w:smartTagPr>
        <w:r w:rsidRPr="00963460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963460">
        <w:rPr>
          <w:rFonts w:ascii="Times New Roman" w:hAnsi="Times New Roman"/>
          <w:color w:val="000000"/>
          <w:sz w:val="24"/>
          <w:szCs w:val="24"/>
        </w:rPr>
        <w:t>. в Администрации г. Дубны, свидетельство о государственной перерегистрации № ПК-0803068;</w:t>
      </w:r>
    </w:p>
    <w:p w:rsidR="002511EB" w:rsidRDefault="002511EB" w:rsidP="00B07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постановке на учет  налоговом органе (серия 50 № 000250814);</w:t>
      </w:r>
    </w:p>
    <w:p w:rsidR="002511EB" w:rsidRDefault="002511EB" w:rsidP="00B07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Свидетельство о внесении изменений в Единый государственный реестр юридических лиц от 14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>
        <w:rPr>
          <w:rFonts w:ascii="Times New Roman" w:hAnsi="Times New Roman"/>
          <w:color w:val="000000"/>
          <w:sz w:val="24"/>
          <w:szCs w:val="24"/>
        </w:rPr>
        <w:t>. (серия 50 № 002592722);</w:t>
      </w:r>
    </w:p>
    <w:p w:rsidR="002511EB" w:rsidRPr="00963460" w:rsidRDefault="002511EB" w:rsidP="00B07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Свидетельство о внесении изменений в Единый государственный реестр юридических лиц от 21 апреля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>
        <w:rPr>
          <w:rFonts w:ascii="Times New Roman" w:hAnsi="Times New Roman"/>
          <w:color w:val="000000"/>
          <w:sz w:val="24"/>
          <w:szCs w:val="24"/>
        </w:rPr>
        <w:t>. (серия 50 № 011061258).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2.9. 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 было поставлено на налоговый учет в Межрайонной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инспекции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Федеральной налоговой службы №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Московской области, ИНН </w:t>
      </w:r>
      <w:r w:rsidRPr="00DA211F">
        <w:rPr>
          <w:rFonts w:ascii="Times New Roman" w:hAnsi="Times New Roman"/>
          <w:color w:val="000000"/>
          <w:sz w:val="24"/>
          <w:szCs w:val="24"/>
        </w:rPr>
        <w:t>5010022718, КПП 501001001)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 xml:space="preserve">2.10.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200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года была проведена регистрация сведений </w:t>
      </w:r>
      <w:r>
        <w:rPr>
          <w:rFonts w:ascii="Times New Roman" w:hAnsi="Times New Roman"/>
          <w:color w:val="000000"/>
          <w:sz w:val="24"/>
          <w:szCs w:val="24"/>
        </w:rPr>
        <w:t xml:space="preserve">СК «Репка-2» </w:t>
      </w:r>
      <w:r w:rsidRPr="00B07A5D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Едином государственном реестре юридических лиц, согласно требованиям п.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ст. 26 Федерального закона «О государственной регистрации юридических лиц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индивидуальных предпринимателей» № 129 от 08.08.2001 г. (далее ФЗ № 129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01 г"/>
        </w:smartTagPr>
        <w:r w:rsidRPr="00B07A5D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B07A5D"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 был присвоен ОГРН № </w:t>
      </w:r>
      <w:r w:rsidRPr="00DA211F">
        <w:rPr>
          <w:rFonts w:ascii="Times New Roman" w:hAnsi="Times New Roman"/>
          <w:color w:val="000000"/>
          <w:sz w:val="24"/>
          <w:szCs w:val="24"/>
        </w:rPr>
        <w:t>1035002200991.</w:t>
      </w:r>
    </w:p>
    <w:p w:rsidR="002511EB" w:rsidRDefault="002511EB" w:rsidP="00DA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DA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07A5D">
        <w:rPr>
          <w:rFonts w:ascii="Times New Roman" w:hAnsi="Times New Roman"/>
          <w:color w:val="000000"/>
          <w:sz w:val="24"/>
          <w:szCs w:val="24"/>
        </w:rPr>
        <w:t>. УСТАВ ТОВАРИЩЕСТВА И ПОРЯДОК ЕГО ИЗМЕНЕНИЯ</w:t>
      </w:r>
    </w:p>
    <w:p w:rsidR="002511EB" w:rsidRPr="00B07A5D" w:rsidRDefault="002511EB" w:rsidP="00DA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3.1. Настоящий Устав составлен с учетом норм ФЗ № 217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29.07.2017 года и предыдущего Устава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», который был составлен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соответствии с нормами</w:t>
      </w:r>
      <w:r>
        <w:rPr>
          <w:rFonts w:ascii="Times New Roman" w:hAnsi="Times New Roman"/>
          <w:color w:val="000000"/>
          <w:sz w:val="24"/>
          <w:szCs w:val="24"/>
        </w:rPr>
        <w:t xml:space="preserve">  Г</w:t>
      </w:r>
      <w:r w:rsidRPr="00B07A5D">
        <w:rPr>
          <w:rFonts w:ascii="Times New Roman" w:hAnsi="Times New Roman"/>
          <w:color w:val="000000"/>
          <w:sz w:val="24"/>
          <w:szCs w:val="24"/>
        </w:rPr>
        <w:t>ражданского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кодекс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и иного законодательства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3.2. Настоящий Устав является основным юридическим документом,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устанавливающим организацию и порядок деятельности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3.3. Устав на законодательной основе комплексно регулирует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правоотношения Товарищества и его членов, связанные с реализацией прав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земельные участки, землю и имущество общего пользования и ведением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3.4. Решения органов управления и контроля Товарищества не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противоречить настоящему Уставу.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3.5. Требования настоящего Устава обязательны для исполнения всеми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членами Товарищества и всеми органами управления и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3.6. Любые изменения, дополнения к Уставу, а также новая редакция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обсуждается и утверждается правомочным общим собранием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большинством в 2/3 голосов и представляются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регистрирующие органы по месту регистрации юридических лиц, при этом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дополнения и изменения к Уставу оформляются письменно.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46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07A5D">
        <w:rPr>
          <w:rFonts w:ascii="Times New Roman" w:hAnsi="Times New Roman"/>
          <w:color w:val="000000"/>
          <w:sz w:val="24"/>
          <w:szCs w:val="24"/>
        </w:rPr>
        <w:t>. ПРЕДМЕТ И ЦЕЛИ ДЕЯТЕЛЬНОСТИ ТОВАРИЩЕСТВА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4.1. Предметом деятельности Товарищества является практическая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реализация конституционного права граждан иметь садовый земельный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участок для: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размещения жилого дома, предназначенного для постоянного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проживания, садового дома для временного проживания или отдыха,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хозяйственных строений и сооружений;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осуществления деятельности, связанной с выращиванием плодовых,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ягодных, овощных, бахчевых или иных сельскохозяйственных культур;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содействия членам Товарищества в решении общих социально-хозяйственных задач ведения садоводства, защита их прав и законных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интересов.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4.2. Основными целями и задачами деятельности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создание благоприятных условий для ведения членами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садоводства и огородничества (обеспечение электрической энергией, водой,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обращения с твердыми коммунальными отходами, благоустройства и охраны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территории садоводства, обеспечение пожарной безопасности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садоводства);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содействие членам Товарищества в освоении земельных участков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границах территории садоводства;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- содействие членам Товарищества во взаимодействии между собой 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третьими лицами, в том числе с органами государственной власти и органами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местного самоуправления, а также защита их прав и законных интересов;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управление имуществом общего пользования (расположенные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границах территории Товарищества объекты капитального строительства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земельные участки общего назначения, использование которых 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осуществляться исключительно для удовлетворения потребностей граждан,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ведущих садоводство (проход, проезд, снабжение электрической энергией,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водой, охрана, сбор твердых коммунальных отходов и иные потребности),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также движимые вещи, созданные (создаваемые) или приобретенные для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деятельности товарищества);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представление общих интересов членов Товарищества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государственных и местных органах власти и управления, местных органах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самоуправления.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4.3. Товарищество, как юридическое лицо, вправе осуществлять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действия, необходимые для достижения целей, предусмотренных настоящим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Уставом и в соответствии с законодательством Российской Федерации, в 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числе: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от своего имени приобретать и осуществлять имущественные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неимущественные права только по решению общего собрания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в установленном порядке открывать счета в банках на территории РФ;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заключать договоры;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выступать истцом и ответчиком в суде;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обращаться в суд с заявлениями о признании недействительными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(полностью или частично) актов органов местного самоуправления или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нарушении должностными лицами прав и законных интересов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осуществлять иные, не противоречащие законодательству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Федерации и законодательству субъектов Российской Федерации правомочия.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4.4. Товарищество не преследуют извлечение прибыли и не занимается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B07A5D">
        <w:rPr>
          <w:rFonts w:ascii="Times New Roman" w:hAnsi="Times New Roman"/>
          <w:color w:val="000000"/>
          <w:sz w:val="24"/>
          <w:szCs w:val="24"/>
        </w:rPr>
        <w:t>редпринимательской деятельностью.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4.5 Товарищество обязано: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соблюдать действующие Законы РФ, настоящий Устав и внутренние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регламенты (положения)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иметь приходно-расходную смету;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вести бухгалтерский учет и статистическую отчетность в порядке,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установленном законодательством Российской Федерации;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иметь печать с полным наименованием Товарищества на русском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языке;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предоставлять информацию о своей деятельности членам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88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B07A5D">
        <w:rPr>
          <w:rFonts w:ascii="Times New Roman" w:hAnsi="Times New Roman"/>
          <w:color w:val="000000"/>
          <w:sz w:val="24"/>
          <w:szCs w:val="24"/>
        </w:rPr>
        <w:t>. ИМУЩЕСТВО ОБЩЕГО ПОЛЬЗОВАНИЯ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 К имуществу общего пользования относятся земли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пользования в границах Товарищества, использование которых 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осуществляться исключительно для удовлетворения потребностей граждан,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ведущих садоводство (проход, проезд, снабжение электрической энергией,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водой, газом, охрана, сбор твердых коммунальных отходов и иные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потребности).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07A5D">
        <w:rPr>
          <w:rFonts w:ascii="Times New Roman" w:hAnsi="Times New Roman"/>
          <w:color w:val="000000"/>
          <w:sz w:val="24"/>
          <w:szCs w:val="24"/>
        </w:rPr>
        <w:t>. Недвижимое имущество, созданное за счет взносов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находящееся на землях общего пользования, разделяет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единство судьбы земельных участков (подпункт 5 части 1 статьи 1 Земельного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кодекса Российской Федерации от 25.10.2001 года) и является имуществом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общего пользования.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07A5D">
        <w:rPr>
          <w:rFonts w:ascii="Times New Roman" w:hAnsi="Times New Roman"/>
          <w:color w:val="000000"/>
          <w:sz w:val="24"/>
          <w:szCs w:val="24"/>
        </w:rPr>
        <w:t>. Все движимое имущество, созданное или приобретенное за счет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взносов членов Товарищества, где бы оно ни находилось, признается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имуществом общего пользования членов Товарищества, если иное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предусмотрено законом.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0B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B07A5D">
        <w:rPr>
          <w:rFonts w:ascii="Times New Roman" w:hAnsi="Times New Roman"/>
          <w:color w:val="000000"/>
          <w:sz w:val="24"/>
          <w:szCs w:val="24"/>
        </w:rPr>
        <w:t>. ЧЛЕНСТВО В ТОВАРИЩЕСТВЕ, ПОРЯДОК ПРИЁМА И</w:t>
      </w:r>
    </w:p>
    <w:p w:rsidR="002511EB" w:rsidRPr="00B07A5D" w:rsidRDefault="002511EB" w:rsidP="000B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ИСКЛЮЧЕНИЯ ИЗ ЧЛЕНОВ ТОВАРИЩЕСТВА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6.1. Членами Товарищества могут являться исключительно физические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лица.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6.2. В члены Товарищества могут быть приняты собственники садовых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земельных участков, расположенных в границах территории Товарищества,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том числе собственники выделенных в земельном участке долей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6.3. Для приобретения гражданами, указанными в п.6.2. настоящего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Устава, членства в Товариществе принятие каких-либо решений 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государственной власти или органов местного самоуправления не требуется.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6.4. Лица, являющиеся собственниками земельных участков в пределах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СК «Репка-2» </w:t>
      </w:r>
      <w:r w:rsidRPr="00B07A5D">
        <w:rPr>
          <w:rFonts w:ascii="Times New Roman" w:hAnsi="Times New Roman"/>
          <w:color w:val="000000"/>
          <w:sz w:val="24"/>
          <w:szCs w:val="24"/>
        </w:rPr>
        <w:t>и членами 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Репка-2</w:t>
      </w:r>
      <w:r w:rsidRPr="00B07A5D">
        <w:rPr>
          <w:rFonts w:ascii="Times New Roman" w:hAnsi="Times New Roman"/>
          <w:color w:val="000000"/>
          <w:sz w:val="24"/>
          <w:szCs w:val="24"/>
        </w:rPr>
        <w:t>» на момент реорганизации,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получают членство в Товариществе автоматически.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6.5. Принятие других лиц в члены Товарищества осуществляется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основании заявления собственника садового земельного участка,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расположенного в границах территории Товарищества, которое подается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Правление Товарищества для вынесения его на рассмотрение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В заявлении о принятии в члены Товарищества указываются;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фамилия, имя, отчество (последнее – при наличии) заявителя;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адрес места жительства заявителя;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почтовый адрес, по которому заявителем могут быть получены почтовые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сообщения;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адрес электронной почты, по которому заявителем могут быть получены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электронные сообщения (при наличии);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контактный телефон заявителя;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согласие заявителя на соблюдение требований Устава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К заявлению прилагаются копии документов о правах на садовый земельный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участок, расположенный в границах территории Товарищества, с указанием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кадастрового номера земельного участка.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6.6. Собственник садового земельного участка до подачи заявления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вступлении в члены Товарищества вправе ознакомиться с настоящим Уставом.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6.7. Днем приема в члены Товарищества лица, подавшего заявление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принятии в члены Товарищества, является день принятия соответствующего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решения Общим собранием членов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6.8. В приобретении членства Товарищества должно быть отказано в случае,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если лицо, подавшее заявление: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было ранее исключено из числа членов этого Товарищества в связи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нарушением обязанности по своевременной уплате взносов, предусмотренных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настоящим Уставом, и не устранило указанное нарушение.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не является собственником земельного участка, расположенного в границах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территории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не предоставило документы, указанные в п.6.5. настоящего Устава.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6.9. Каждому члену Товарищества в течение одного месяца со дня приема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члены Товарищества Председателем Товарищества выдается членская книжка,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подтверждающая членство в Товариществе.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6.10. Список новых членов Товарищества утверждается Общим собранием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 В случае, если у предыдущего владельца земельного участка имелась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задолженность перед Товариществом, заявитель должен обеспечить ее полное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безусловное погашение до вступления в Товарищество.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6.1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07A5D">
        <w:rPr>
          <w:rFonts w:ascii="Times New Roman" w:hAnsi="Times New Roman"/>
          <w:color w:val="000000"/>
          <w:sz w:val="24"/>
          <w:szCs w:val="24"/>
        </w:rPr>
        <w:t>. Членство в Товариществе может быть прекращено добровольно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принудительно, а также в связи с прекращением у члена Товарищества прав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принадлежащий ему садовый земельный участок либо в связи со смертью члена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07A5D">
        <w:rPr>
          <w:rFonts w:ascii="Times New Roman" w:hAnsi="Times New Roman"/>
          <w:color w:val="000000"/>
          <w:sz w:val="24"/>
          <w:szCs w:val="24"/>
        </w:rPr>
        <w:t>.1. Добровольное прекращение членства в Товариществе: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Добровольное прекращение членства в Товариществе осуществляется путем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выхода из 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Членство в Товариществе в связи с выходом из Товарищества прекращается со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дня подачи членом Товарищества соответствующего заявления в Правление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 этом принятие решения органами Товарищества о прекращении членства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 Товариществе не требуется.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6.12</w:t>
      </w:r>
      <w:r w:rsidRPr="00B07A5D">
        <w:rPr>
          <w:rFonts w:ascii="Times New Roman" w:hAnsi="Times New Roman"/>
          <w:color w:val="000000"/>
          <w:sz w:val="24"/>
          <w:szCs w:val="24"/>
        </w:rPr>
        <w:t>.2. Принудительное прекращение членства в Товариществе: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Членство в Товариществе прекращается принудительно решением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собрания членов Товарищества со дня принятия такого решения или иной даты,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определенной данным решением, в связи с неуплатой взносов в течение более </w:t>
      </w:r>
      <w:r w:rsidRPr="008F500E">
        <w:rPr>
          <w:rFonts w:ascii="Times New Roman" w:hAnsi="Times New Roman"/>
          <w:color w:val="000000"/>
          <w:sz w:val="24"/>
          <w:szCs w:val="24"/>
        </w:rPr>
        <w:t>двух месяцев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года с момента возникновения этой обязанности.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 xml:space="preserve">Председатель Товарищества не позднее чем за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(один) месяц до дня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проведения Общего собрания членов Товарищества, на котором планирует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рассмотреть вопрос об исключении члена Товарищества, направляет данному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члену Товарищества предупреждение о недопустимости неисполнения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обязанности по своевременной уплате взносов, установленных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настоящим Уставом в Товариществе.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Предупреждение должно содержать рекомендации по устранению нарушения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исполнения этой обязанности и отправляется заказным письмом с уведомлением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 вручении по указанным в реестре членов Товарищества адресу места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жительства и адресу электронной почты (при наличии), по которому данным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членом Товарищества могут быть получены электронные сообщения.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Член Товарищества должен быть проинформирован о дате, времени и месте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проведения Общего собрания членов Товарищества, на котором должен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рассмотрен вопрос об исключении его из числа членов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Решение Общего собрания членов Товарищества о принудительном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прекращении членства в Товариществе может быть обжаловано в судебном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порядке.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В случае исключения члена Товарищества в течение 10 (десяти) дней ему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указанн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в реестре членов Товарищества адресу места жительства и адресу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электронной почты (при наличии), по которому данным членом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могут быть получены электронные сообщения, направляется копия такого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решения, а также уведомление, в котором указываются: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дата проведения Общего собрания членов Товарищества, на котором было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принято решение об исключении члена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обстоятельства, послужившие основанием для прекращения членства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Товариществе;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условия, при выполнении которых исключенный из числа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гражданин может быть принят в Товарищество вновь 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устранения нарушения, послужившего основанием для принудительного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прекращения его членства в Товариществе.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В случае неявки без уважительной причины надлежаще извещенного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подлежащего исключению лица на общее собрание, решение об исключении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принимается без его присутствия.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Лицо считается исключенным из Товарищества с момента принятия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 исключении общим собранием.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6.13.3. Прекращение членства в Товариществе в связи с прекращение прав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земельный участок или вследствие смерти члена Товарищества: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В связи с прекращением у члена Товарищества прав на садовый земельный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участок или вследствие смерти члена Товарищества членство в Товариществе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прекращается в день наступления соответствующего события.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Решение Общего собрания членов Товарищества в связи с указанным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обстоятельством не принимается.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Бывший член Товарищества в течение 10 (десяти) календарных дней со дня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прекращения прав на садовый земельный участок обязан уведомить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письменной форме об этом Правление Товарищества с предоставлением копий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документов, подтверждающих такое прекращение. В случае неисполнения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данного требования, бывший член Товарищества несет риск отнесения на 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расходов Товарищества, связанных с отсутствием у Правления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информации о прекращении его членства в Товариществе.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6.14. Все лица, выбывшие из членов Товарищества в связи с отсутствием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прекращением прав на участок, а также не вступившие Товарищество 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приобретении прав на участок по любому основанию, становятся садоводами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7A5D">
        <w:rPr>
          <w:rFonts w:ascii="Times New Roman" w:hAnsi="Times New Roman"/>
          <w:color w:val="000000"/>
          <w:sz w:val="24"/>
          <w:szCs w:val="24"/>
        </w:rPr>
        <w:t>индивидуалами</w:t>
      </w:r>
      <w:proofErr w:type="spellEnd"/>
      <w:r w:rsidRPr="00B07A5D">
        <w:rPr>
          <w:rFonts w:ascii="Times New Roman" w:hAnsi="Times New Roman"/>
          <w:color w:val="000000"/>
          <w:sz w:val="24"/>
          <w:szCs w:val="24"/>
        </w:rPr>
        <w:t>, они должны заключить договор на обслуживание с правлением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в месячный срок. Размер платежей для садоводов-</w:t>
      </w:r>
      <w:proofErr w:type="spellStart"/>
      <w:r w:rsidRPr="00B07A5D">
        <w:rPr>
          <w:rFonts w:ascii="Times New Roman" w:hAnsi="Times New Roman"/>
          <w:color w:val="000000"/>
          <w:sz w:val="24"/>
          <w:szCs w:val="24"/>
        </w:rPr>
        <w:t>индивидуалов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 пользование общим имуществом Товарищества устанавливается общим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собранием Товарищества.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125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B07A5D">
        <w:rPr>
          <w:rFonts w:ascii="Times New Roman" w:hAnsi="Times New Roman"/>
          <w:color w:val="000000"/>
          <w:sz w:val="24"/>
          <w:szCs w:val="24"/>
        </w:rPr>
        <w:t>. ПРАВА И ОБЯЗАННОСТИ ЧЛЕНОВ ТОВАРИЩЕСТВА</w:t>
      </w:r>
    </w:p>
    <w:p w:rsidR="002511EB" w:rsidRPr="00B07A5D" w:rsidRDefault="002511EB" w:rsidP="00125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 Член товарищества имеет право: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7.1.1 В случаях и в порядке, которые предусмотрены ФЗ от 29.07.2017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№217-ФЗ «О ведении гражданами садоводства и огородничества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собственных нужд и о внесении изменений в отдельные законодательные акты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Российской Федерации» и Уставом, получать от органов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информацию о деятельности Товарищества и знакомиться с финансовой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отчетностью и иной документацией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7.1.2. Участвовать в управлении делами Товарищества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избирать и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избранным в органы управления и контроля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7.1.3. Добровольно прекратить членство в Товариществе;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7.1.4 </w:t>
      </w:r>
      <w:r w:rsidRPr="00B07A5D">
        <w:rPr>
          <w:rFonts w:ascii="Times New Roman" w:hAnsi="Times New Roman"/>
          <w:color w:val="000000"/>
          <w:sz w:val="24"/>
          <w:szCs w:val="24"/>
        </w:rPr>
        <w:t>Обжаловать решения органов Товарищества, влекущие гражданско-правовые последствия, в случаях и в порядке, которые предусмотрены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федеральным законом;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7.1.5. Подавать в органы Товарищества заявления (обращения, жалобы)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порядке, установленном ФЗ от 29.07.2017 №217-ФЗ «О ведении гражданами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садоводства и огородничества для собственных нужд и о внесении изменений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отдельные законодательные акты Российской Федерации» и Уставом;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7.1.6. Требовать, действуя от имени Товарищества (п.1 ст.182 ГК РФ),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возмещения причиненных Товариществу убытков (ст.53.1 ГК РФ);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7.1.7. Оспаривать, действуя от имени Товарищества (п.1 ст.182 ГК РФ),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совершенные Товариществом сделки по основаниям, предусмотренным ст.174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ГК РФ или ФЗ от 29.07.2017 №217-ФЗ «О ведении гражданами садоводства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огородничества для собственных нужд и о внесении изменений в отдельные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законодательные акты Российской Федерации», и требовать применения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последствий их недействительности, а также применения последствий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недействительности ничтожных сделок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7.1.8. Реализовывать иные права, предусмотренные Гражданским кодексом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Российской Федерации, ФЗ от 29.07.2017 №217-ФЗ «О ведении гражданами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садоводства и огородничества для собственных нужд и о внесении изменений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отдельные законодательные акты Российской Федерации» и иными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7.1.9. Члены Товарищества имеют право знакомиться и по заявлению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получать за плату, размер которой устанавливается решением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Товарищества, заверенные копии: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Устава Товарищества с внесенными в него изменениями;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Финансовой отчетности Товарищества, приходно-расходных смет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аудиторских заключений (в случае проведения аудиторских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проверок);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заключения ревизионной комиссии (ревизора)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документов, подтверждающих права Товарищества на имущество,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отражаемое на его балансе;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протоколов общих собраний членов Товарищества, заседаний 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ревизионной комиссии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иных предусмотренных ФЗ от 29.07.2017 №217-ФЗ «О ведении гражданами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садоводства и огородничества для собственных нужд и о внесении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B07A5D">
        <w:rPr>
          <w:rFonts w:ascii="Times New Roman" w:hAnsi="Times New Roman"/>
          <w:color w:val="000000"/>
          <w:sz w:val="24"/>
          <w:szCs w:val="24"/>
        </w:rPr>
        <w:t>ставом товарищества и решениями общего собрания членов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внутренних документов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Плата, взимаемая Товариществом за предоставление копий документов,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указанных в п.7.1.9. настоящего Устава, не может превышать затраты на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изготовление с учетом стоимости расходных материалов и/или услуг третьих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лиц, необходимых для получения документов.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Предоставление копий указанных документов ревизионной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(ревизору), органу государственной власти субъекта Российской Федерации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органу местного самоуправления муниципального образования по месту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нахождения территории садоводства, судам и правоохранительным органам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осуществляется бесплатно в соответствии с их запросами в письменной форме.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7.1.10. Вносить предложения об улучшении деятельности Товарищества,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устранении недостатков в работе его органов и должностных лиц;</w:t>
      </w:r>
    </w:p>
    <w:p w:rsidR="002511EB" w:rsidRPr="009C2EBE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7.1.11. Самостоятельно хозяйствовать на принадлежащем ему земельном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участке в пределах его разрешенного использования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07A5D">
        <w:rPr>
          <w:rFonts w:ascii="Times New Roman" w:hAnsi="Times New Roman"/>
          <w:color w:val="000000"/>
          <w:sz w:val="24"/>
          <w:szCs w:val="24"/>
        </w:rPr>
        <w:t>. Осуществлять на своем земельном участке в соответствии со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строительными и иными установленными требованиями (нормами, правилами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нормативами) строительство и перестройку жилых и садовых домов,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хозяйственных строений и сооружений;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7.1.1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07A5D">
        <w:rPr>
          <w:rFonts w:ascii="Times New Roman" w:hAnsi="Times New Roman"/>
          <w:color w:val="000000"/>
          <w:sz w:val="24"/>
          <w:szCs w:val="24"/>
        </w:rPr>
        <w:t>. Члены Товарищества имеют право в течение 20 (двадцати) дней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момента подачи заявления о предоставлении выписки из реестра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в Правление Товарищества получать указанные выписки,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заверенные надлежащим образом. Выписка из реестра членов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предоставляется бесплатно один раз в течение календарного года. Тарифы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повторное предоставление выписки устанавливаются общим собранием.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7F1">
        <w:rPr>
          <w:rFonts w:ascii="Times New Roman" w:hAnsi="Times New Roman"/>
          <w:color w:val="000000"/>
          <w:sz w:val="24"/>
          <w:szCs w:val="24"/>
        </w:rPr>
        <w:t>7.2.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Член Товарищества обязан:</w:t>
      </w:r>
    </w:p>
    <w:p w:rsidR="002511EB" w:rsidRPr="00261158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7.2.1. Не нарушать права других членов Товарищества и лиц,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осуществляющих ведение садоводства на земельных участках, расположенных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границах территории садоводства, без участия в Товариществе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7.2.2. Своевременно уплачивать взносы, предусмотренные ФЗ от 29.07.2017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№217-ФЗ «О ведении гражданами садоводства и огородничества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собственных нужд и о внесении изменений в отдельные законодательные акты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Российской Федерации» и Уставом;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7.2.3. Исполнять решения, принятые Председателем Товарищества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Правлением Товарищества, в рамках полномочий, установленных ФЗ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29.07.2017 №217-ФЗ «О ведении гражданами садоводства и огородничества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собственных нужд и о внесении изменений в отдельные законодательные акты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Российской Федерации», Уставом или возложенных на них Общим собранием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7.2.4. Соблюдать иные обязанности, связанные с осуществлением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деятельности в границах территории садоводства, установленные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 и Уставом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7.2.5. Соблюдать иные обязанности, предусмотренные гражданским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законодательством для членов некоммерческой корпоративной организации;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7.2.6. Нести бремя расходов на содержание и ремонт общего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7.2.7. Не совершать действия, заведомо направленные на причинение вреда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Товариществу;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7.2.8. Не совершать действия (бездействие), которые существенно затрудняют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или делают невозможным достижение целей, ради которых создано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Товарищество;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7.2.9. Участвовать в общих собраниях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7.2.10. Рационально и бережно использовать имущество, являющееся общей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собственностью членов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7.2.11. Своевременно согласно установленным общим собранием тарифам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графикам платежей вносить платежи за потребляемую электроэнергию, в 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числе за потребление электроэнергии общего пользования и потери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электрической энергии в сетях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7.2.15. Участвовать в коллективных работах по благоустройству территории,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строительстве и эксплуатации инженерной инфраструктуры, объектов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противопожарной безопасности, поддержанию чистоты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 При невозможности личного участия в проведении указанных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 вносить целевые взносы на их проведение в размере, определенном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Общим собранием;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7.2.16. Использовать свой земельный участок в соответствии с его целевым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назначением и разрешенным использованием, не наносить ущерб земле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природному объекту, в результате освоения и использования участка и земель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общего назначения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7.2.17. Выполнять требования земельного и природоохранного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законодательства, содержать в надлежащем техническом и санитарном 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прилегающие к участку проходы, проезды, кюветы, заборы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7.2.18. Складировать бытовые отходы в контейнеры, установленные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специально предназначенных площадках для сбора коммунальных бытовых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отходов;</w:t>
      </w:r>
    </w:p>
    <w:p w:rsidR="002511EB" w:rsidRPr="00B07A5D" w:rsidRDefault="002511EB" w:rsidP="0026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B9B9B"/>
          <w:sz w:val="24"/>
          <w:szCs w:val="24"/>
        </w:rPr>
      </w:pPr>
      <w:r w:rsidRPr="00261158">
        <w:rPr>
          <w:rFonts w:ascii="Times New Roman" w:hAnsi="Times New Roman"/>
          <w:color w:val="000000"/>
          <w:sz w:val="24"/>
          <w:szCs w:val="24"/>
        </w:rPr>
        <w:t>7.2.19.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Осуществлять новое строительство или перестройку домов и других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строений, руководствуясь действующими документами, регламентирующими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планировку и застройку территорий садоводческих объединений граждан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7.2.20. Производить за свой счет ремонт дорог Товарищества, 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причинения им ущерба, при провозе строительных и иных материалов на свой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садовый участок;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7.2.2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 Предоставлять беспрепятственный допуск на свой садовый участок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в имеющиеся на нем строения членов правления и контрольных комиссий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для проверки правильности потребления электроэнергии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эксплуатации электроустановок, соблюдения пожарной безопасности. Вход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обслуживающего персонала, аварийных служб на садовый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без согласия его собственника допускается только в случае ликвидации пожара,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аварийной ситуации, при устранении повреждений и обслуживании объектов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общего назначения (сетей водоснабжения и т.д.)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7.3. Член Товарищества, не пользующийся принадлежащим 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земельным участком, либо отказавшийся от пользования объектами общей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собственности, не освобождается от оплаты расходов Товарищества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содержанию, эксплуатации и ремонту общего имущества, принадлежащего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Товариществу;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07A5D">
        <w:rPr>
          <w:rFonts w:ascii="Times New Roman" w:hAnsi="Times New Roman"/>
          <w:color w:val="000000"/>
          <w:sz w:val="24"/>
          <w:szCs w:val="24"/>
        </w:rPr>
        <w:t>. Гражданско-правовые споры между Товариществом, его членами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другими лицами, имеющими земельные участки на территории Товарищества,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споры наследников о защите нарушенного или оспариваемого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преимущественного права на вступление в </w:t>
      </w: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Товарищество, споры разведенных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супругов о праве пользования садовым участком, а также споры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имущественного характера разрешаются в судебном порядке.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26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B07A5D">
        <w:rPr>
          <w:rFonts w:ascii="Times New Roman" w:hAnsi="Times New Roman"/>
          <w:color w:val="000000"/>
          <w:sz w:val="24"/>
          <w:szCs w:val="24"/>
        </w:rPr>
        <w:t>. ПРАВА И ОБЯЗАННОСТИ ДРУГИХ ЛИЦ, ИМЕЮЩИХ</w:t>
      </w:r>
    </w:p>
    <w:p w:rsidR="002511EB" w:rsidRDefault="002511EB" w:rsidP="0026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ЗЕМЕЛЬНЫЕ УЧАСТКИ НА ТЕРРИТОРИИ ТОВАРИЩЕСТВА.</w:t>
      </w:r>
    </w:p>
    <w:p w:rsidR="002511EB" w:rsidRPr="00B07A5D" w:rsidRDefault="002511EB" w:rsidP="0026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8.1. Отношения Товарищества с лицами, имеющими в собственности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земельные участки на территории Товарищества, но не являющимися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членами, в части пользования объектами инфраструктуры и другим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имуществом общего пользования, строятся на договорной основе.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 такими лицами Товарищество заключает договоры в письменной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форме о взимании платы за пользование объектами инфраструктуры и другим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имуществом Товарищества и о выполнении требований настоящего Устава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содержанию и эксплуатации имущества общего пользования.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8.2. Размер платы по договору за пользование объектами инфраструктуры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другим имуществом общего пользования при условии внесения этими лицами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взносов на приобретение (создание) указанного имущества, устанавливается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равным размеру платы за пользование указанным имуществом членами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плюс сумма налоговых платежей, подлежащая перечислению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бюджет, согласно действующему налоговому законодательству.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8.3. Размер платы по договору за пользование объектами инфраструктуры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другим имуществом общего пользования при условии невнесения этими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лицами взносов на приобретение (создание) указанного имущества,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устанавливается на основании тарифов, утвержденных общим собранием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 для таких лиц, плюс сумма налоговых платежей,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подлежащая перечислению в бюджет, согласно действующему налоговому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законодательству.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8.4. В случае неуплаты установленных договором взносов за пользование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объектами инфраструктуры и другим имуществом общего пользования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основании решения Правления Товарищества эти лица лишаются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пользоваться объектами и имуществом, указанными в договоре. Сумма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неплатежей взыскивается в судебном порядке.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060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B07A5D">
        <w:rPr>
          <w:rFonts w:ascii="Times New Roman" w:hAnsi="Times New Roman"/>
          <w:color w:val="000000"/>
          <w:sz w:val="24"/>
          <w:szCs w:val="24"/>
        </w:rPr>
        <w:t>. ПОРЯДОК ВНЕСЕНИЯ ВЗНОСОВ</w:t>
      </w:r>
    </w:p>
    <w:p w:rsidR="002511EB" w:rsidRPr="00B07A5D" w:rsidRDefault="002511EB" w:rsidP="00060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И ФИНАНСОВО-ХОЗЯЙСТВЕННАЯ ДЕЯТЕЛЬНОСТЬ ТОВАРИЩЕСТВА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9.1. Денежные средства Товарищества образуются из членских и целевых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взносов.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Средства Товарищества могут также пополняться за счет добровольных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поступлений от организаций и граждан, оказывающих финансовую помощь.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9.2. Для решения общих социально-хозяйственных задач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его члены должны вносить следующие обязательные членские и целевые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взносы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Членские взносы – денежные средства, периодически вносимые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оплату труда председателя и правления, а также иных лиц, заключивших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трудовые договора с Товариществом; на текущий ремонт и поддержание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надлежащем состоянии дорог товарищества, сооружений водоснабжения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электроснабжения, дома правления, вспомогательных сооружений; оплату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телефонной связи, вывоз бытовых отходов и крупногабаритного мусора,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чистку дорог в зимний период, оплату электроэнергии, потребляемой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имуществом общего пользования и компенсацию технологических потерь в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электрических сетях Товарищества и друг</w:t>
      </w:r>
      <w:r>
        <w:rPr>
          <w:rFonts w:ascii="Times New Roman" w:hAnsi="Times New Roman"/>
          <w:color w:val="000000"/>
          <w:sz w:val="24"/>
          <w:szCs w:val="24"/>
        </w:rPr>
        <w:t>ие текущие расходы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Целевые взносы – денежные средства, вносимые на приобретение,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модернизацию, реконструкцию, капитальный ремонт и поддержание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работоспособном состоянии определенного имущества общего пользования.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9.3. Размеры членских и целевых взносов ежегодно определяются сметой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утверждаются решением общего собрания.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9.4. В исключительных случаях при возникновении чрезвычайных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ситуаций, возможно установление целевых взносов, не предусмотренных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сметой (выход из ст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B07A5D">
        <w:rPr>
          <w:rFonts w:ascii="Times New Roman" w:hAnsi="Times New Roman"/>
          <w:color w:val="000000"/>
          <w:sz w:val="24"/>
          <w:szCs w:val="24"/>
        </w:rPr>
        <w:t>оя оборудования электроснабжения и водоснабжения,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пожар на объектах общего пользования, изменения в законодательстве,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влекущие за собой необходимость принятия чрезвычайных мер и др.). 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необходимости установления таких целевых взносов, обусловленных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чрезвычайными обстоятельствами, решение об их установлении принимается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правлением Товарищества с последующим утверждением на общем собрании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предоставлением общему собранию документов - обоснований установления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таких взносов, их размеров и сроков уплаты.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9.4. Денежные средства вносятся членами Товарищества на расчетный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счет Товарищества с обязательной идентификацией плательщика и подробной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разбивкой общей суммы по статьям в назначении платежа.</w:t>
      </w:r>
    </w:p>
    <w:p w:rsidR="002511EB" w:rsidRPr="00060758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0758">
        <w:rPr>
          <w:rFonts w:ascii="Times New Roman" w:hAnsi="Times New Roman"/>
          <w:color w:val="000000"/>
          <w:sz w:val="24"/>
          <w:szCs w:val="24"/>
        </w:rPr>
        <w:t>9.5. Членские и целевые взносы, в установленном общим собранием размере, вносятся членами товарищества не позднее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D01">
        <w:rPr>
          <w:rFonts w:ascii="Times New Roman" w:hAnsi="Times New Roman"/>
          <w:color w:val="000000"/>
          <w:sz w:val="24"/>
          <w:szCs w:val="24"/>
        </w:rPr>
        <w:t>«01» октября</w:t>
      </w:r>
      <w:r w:rsidRPr="00060758">
        <w:rPr>
          <w:rFonts w:ascii="Times New Roman" w:hAnsi="Times New Roman"/>
          <w:color w:val="000000"/>
          <w:sz w:val="24"/>
          <w:szCs w:val="24"/>
        </w:rPr>
        <w:t xml:space="preserve"> расчетного года.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9.6. Дополнительные целевые взносы, связанные с возникновением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чрезвычайных ситуаций, вносятся в сроки, обусловленные конкретными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обстоятельствами по решению Правления Товарищества.</w:t>
      </w:r>
    </w:p>
    <w:p w:rsidR="002511EB" w:rsidRPr="00060758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295E">
        <w:rPr>
          <w:rFonts w:ascii="Times New Roman" w:hAnsi="Times New Roman"/>
          <w:color w:val="000000"/>
          <w:sz w:val="24"/>
          <w:szCs w:val="24"/>
        </w:rPr>
        <w:t>9.7. Члены Товарищества, своевременно не оплатившие членские и целевые взносы в срок более чем на 10 дней, обязаны выплачивать пени в размере 1% за каждый день просрочки.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9.8. При задолженности по взносам свыше одного года Правление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вправе поставить вопрос о взыскании задолженности через суд.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9.9. Правление Товарищества, в исключительных случаях, вправе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изменить сроки внесения взносов членам Товарищества при тяжелой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жизненной ситуации – пожар, болезнь, потеря кормильца, смерть члена семьи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т.п.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07A5D">
        <w:rPr>
          <w:rFonts w:ascii="Times New Roman" w:hAnsi="Times New Roman"/>
          <w:color w:val="000000"/>
          <w:sz w:val="24"/>
          <w:szCs w:val="24"/>
        </w:rPr>
        <w:t>. Порядок расходования денежных средств: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07A5D">
        <w:rPr>
          <w:rFonts w:ascii="Times New Roman" w:hAnsi="Times New Roman"/>
          <w:color w:val="000000"/>
          <w:sz w:val="24"/>
          <w:szCs w:val="24"/>
        </w:rPr>
        <w:t>.1. Денежные средства Товарищества должны расходоваться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соответствии с годовыми приходно-расходными сметами.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07A5D">
        <w:rPr>
          <w:rFonts w:ascii="Times New Roman" w:hAnsi="Times New Roman"/>
          <w:color w:val="000000"/>
          <w:sz w:val="24"/>
          <w:szCs w:val="24"/>
        </w:rPr>
        <w:t>.2. Расходование денежных средств производится строго по учетным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бухгалтерским документам, подписанным председателем правления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бухгалтером, и скрепленным печатью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07A5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07A5D">
        <w:rPr>
          <w:rFonts w:ascii="Times New Roman" w:hAnsi="Times New Roman"/>
          <w:color w:val="000000"/>
          <w:sz w:val="24"/>
          <w:szCs w:val="24"/>
        </w:rPr>
        <w:t>. Председатель правления, члены правления, и другие лица,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получившие в кассе Товарищества по расходным ордерам деньги на оплату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работ, услуг или товаров, обязаны, после подписания акта приемки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(услуг) или покупки товара, представить бухгалтеру отчет о расходовании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полученных денег с приложением соответствующих разрешительных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оправдательных документов, утвержденных правлением (или председателем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правления).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9.1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07A5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07A5D">
        <w:rPr>
          <w:rFonts w:ascii="Times New Roman" w:hAnsi="Times New Roman"/>
          <w:color w:val="000000"/>
          <w:sz w:val="24"/>
          <w:szCs w:val="24"/>
        </w:rPr>
        <w:t>. Бухгалтер обязан соста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B07A5D">
        <w:rPr>
          <w:rFonts w:ascii="Times New Roman" w:hAnsi="Times New Roman"/>
          <w:color w:val="000000"/>
          <w:sz w:val="24"/>
          <w:szCs w:val="24"/>
        </w:rPr>
        <w:t>лять годовой отчет о финансовой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деятельности, баланс и другую бухгалтерскую отчетность, предусмотренную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законом «О бухгалтерском учете», вести строгий учет денежных средств,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оплачивать своевременно налоги; предоставлять бухгалтерскую документацию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для ознакомления ревизионной комиссии товарищества. Бухгалтер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предоставляет информацию о деятельности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органам статистики, пенсионному фонду, фондам социального и медицинского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страхования, налоговым органам.</w:t>
      </w:r>
    </w:p>
    <w:p w:rsidR="00415642" w:rsidRDefault="00415642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D7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УПРАВЛЕНИЕ ТОВАРИЩЕСТВОМ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10.1. Органами управления Товарищества являются: общее собрание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членов, Правление Товарищества, председатель</w:t>
      </w:r>
      <w:r w:rsidR="00415642">
        <w:rPr>
          <w:rFonts w:ascii="Times New Roman" w:hAnsi="Times New Roman"/>
          <w:color w:val="000000"/>
          <w:sz w:val="24"/>
          <w:szCs w:val="24"/>
        </w:rPr>
        <w:t xml:space="preserve"> Товарищества</w:t>
      </w:r>
      <w:r w:rsidR="00D22303">
        <w:rPr>
          <w:rFonts w:ascii="Times New Roman" w:hAnsi="Times New Roman"/>
          <w:color w:val="000000"/>
          <w:sz w:val="24"/>
          <w:szCs w:val="24"/>
        </w:rPr>
        <w:t>,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а в его отсутствие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его заместитель.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B9B9B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10.2. Общее собрание членов Товарищества является высшим органом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управления в Товариществе: ему подконтрольны и подотчетны все другие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органы управления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10.3. Компетенция общего собрания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07A5D">
        <w:rPr>
          <w:rFonts w:ascii="Times New Roman" w:hAnsi="Times New Roman"/>
          <w:color w:val="000000"/>
          <w:sz w:val="24"/>
          <w:szCs w:val="24"/>
        </w:rPr>
        <w:t>К исключительной компетенции общего собрания относятся следующие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вопросы: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внесение изменений в Устав Товарищества и дополнений к нему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или утверждение Устава в новой редакции;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прием и исключение членов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определение количественного состава правления Товарищества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избрание членов правления и досрочное прекращение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полномочий;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избрание председателя правления и досрочное прекращение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полномочий;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избрание членов ревизионной комиссии и досрочное прекращение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их полномочий;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утверждение положений и внутренних регламентов, в том числе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регламента общего собрания; положения о правлении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регламента его деятельности; положения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ревизионной комиссии и регламента ее работы;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принятие решений о формировании и использовании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о создании и развитии объектов инфраструктуры,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также об установлении размеров членских и целевых взносов;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утверждение приходно-расходной сметы Товарищества и принятие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решений о ее исполнении;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утверждение отчетов правления, ревизионной комиссии;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принятие решений о реорганизации или о ликвидации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назначение ликвидационной комиссии,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утверждение промежуточного и окончательного ликвидационных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балансов;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установление размеров оплаты труда членов правления, поощрения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ревизионной комиссии, других лиц;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утверждение видов работ, осуществляемых по трудовым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договорам, штатов работников и размеров их заработной платы;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утверждение планов общих агротехнических мероприятий,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 благоустройству и иных коллективных работ (дежурств), сроков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объема трудового участия садоводов в этих работах,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размера целевых взносов в качестве компенсации за неучастие в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данных работах;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определение и изменение финансовых полномочий правления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председателя правления на заключение хозяйственных сделок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имени Товарищества и утверждение сделок, заключенных ими;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10.4. Общее собрание вправе рассматривать любые вопросы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принимать по ним решения, в соответствии нормами Главы 9.1</w:t>
      </w:r>
      <w:r>
        <w:rPr>
          <w:rFonts w:ascii="Times New Roman" w:hAnsi="Times New Roman"/>
          <w:color w:val="000000"/>
          <w:sz w:val="24"/>
          <w:szCs w:val="24"/>
        </w:rPr>
        <w:t xml:space="preserve"> Гр</w:t>
      </w:r>
      <w:r w:rsidRPr="00B07A5D">
        <w:rPr>
          <w:rFonts w:ascii="Times New Roman" w:hAnsi="Times New Roman"/>
          <w:color w:val="000000"/>
          <w:sz w:val="24"/>
          <w:szCs w:val="24"/>
        </w:rPr>
        <w:t>ажданского кодекса Российской Федерации.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10.5. Порядок работы общего собрания.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Общее собрание членов Товарищества созывается правлением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по мере необходимости, но не реже, чем один раз в год.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10.6. Внеочередное общее собрание членов Товарищества проводится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решению правления, по требованию ревизионной комиссии, а также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предложению органа местного самоуправления или не менее чем 1/5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числа членов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10.7. Инициаторы, правомочные предлагать или требовать созыва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внеочередного общего собрания, должны направлять правлению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свои предложения или требования в письменной форме, в которых указывать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вопросы, выдвигаемые на рассмотрение и решение собрания, и причины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постановки.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10.8. Правление Товарищества обязано в течение семи дней со дня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получения предложения или требования ревизионной комиссии или 1/5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Товарищества о </w:t>
      </w: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проведении внеочередного общего собрания принять 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 проведении такого собрания, в письменном виде сообщить об этом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инициаторам внеочередного собрания, организовать и провести указанное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собрание с обеспечением присутствия на нем членов Товарищества не позднее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30 дней со дня поступления предложения или требования.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Правление Товарищества может отказать в проведении внеочередного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общего собрания в случае, если не соблюден установленный в </w:t>
      </w:r>
      <w:proofErr w:type="spellStart"/>
      <w:r w:rsidRPr="00B07A5D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Pr="00B07A5D">
        <w:rPr>
          <w:rFonts w:ascii="Times New Roman" w:hAnsi="Times New Roman"/>
          <w:color w:val="000000"/>
          <w:sz w:val="24"/>
          <w:szCs w:val="24"/>
        </w:rPr>
        <w:t>. 6 и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настоящей статьи порядок подачи предложения или требования о созыве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внеочередного общего собрания. После принятия решения правления об отказе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 проведении внеочередного собрания, оно должно об этом сообщить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письменной форме инициаторам предложения или требования о проведении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общего собрания сразу после принятия решения об отказе. Отказ правления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проведении внеочередного общего собрания может быть обжалован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инициаторами требования внеочередного собрания в суде.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10.9. Если правление в течение 7 дней после подачи заявления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требованием (или предложением) проведения внеочередного собрания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приняло решения о проведении такого собрания или об отказе в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проведении, то инициаторы требования собрания вправе самостоятельно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подготовить и провести внеочередное общее собрание членов Товарищества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целью решения всех назревших вопросов, находящихся в компетенции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10.10. Уведомление правлением членов Товарищества о проведении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общего собрания членов Товарищества осуществляется путем размещения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информационного объявления на официальном сайте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(в случае его наличия)</w:t>
      </w:r>
      <w:r w:rsidRPr="00B07A5D">
        <w:rPr>
          <w:rFonts w:ascii="Times New Roman" w:hAnsi="Times New Roman"/>
          <w:color w:val="000000"/>
          <w:sz w:val="24"/>
          <w:szCs w:val="24"/>
        </w:rPr>
        <w:t>, а также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информационных стендах и щитах, расположенных в доме правления и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территории Товарищества. Дополнительно могут быть использованы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оповещение в письменной форме (письма, почтовые открытки), оповещения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телефону, СМС-рассылка, рассылка на адреса электронной почты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Объявление о проведении общего собрания и его повестке размещается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 официальном сайте Товарищества и информационных щитах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правления не позднее чем за две недели до даты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10.11. Общее собрание членов Товарищества правомочно, если на нем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присутствует более 50% членов Товарищества, сведения о которых содержатся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 реестре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10.12. Председатель и секретарь (секретариат)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избираются простым большинством голосов участников собрания.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10.13. Члены Товарищества вправе участвовать в работе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в голосовании лично или через своего представителя, полномочия которого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должны быть оформлены доверенностью, заверенной председателем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10.14. Решения общих собраний о внесении изменений в Устав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дополнений к нему или об утверждении Устава в новой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редакции, о реорганизации или ликвидации Товарищества, назначении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ликвидационной комиссии и утверждении ликвидационных балансов,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решения об исключении из членов Товарищества – принимаются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большинством в 2/3 голосов участников собрания.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Все другие решения общих собраний Товарищества принимаются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простым большинством голосов участников собрания.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10.15. По решению общего собрания тайное голосование 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осуществляться при выборах председателя правления, членов правления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ревизионной комиссии 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Все остальные решения общих собраний принимаются открытым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голосованием.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10.16. Решения общих собраний вступают в силу с момента их принятия.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10.17. Решения общих собраний обязательны для исполнения всеми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членами Товарищества и работниками, принятыми в Товарищество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трудовым договорам.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10.18. Решения общих собраний доводятся до сведения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путем размещения решений на официальном 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информационных стендах и щитах, находящихся в помещении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 и на территории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 Правление – коллегиальный исполнительный орган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10.19.1. Правление Товарищества является коллегиальным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исполнительным органом, подотчетным общему собранию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который осуществляет текущее руководство деятельностью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10.19.2. Правление отвечает за всю организационно-управленческую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работу в Товариществе по выполнению требований законодательства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Российской Федерации, настоящего Устава и решений общих собраний.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10.19.3. Деятельность правления состоит в практической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решений общих собраний и оперативном руководстве текущей деятельностью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</w:t>
      </w:r>
      <w:r w:rsidR="002C4D01">
        <w:rPr>
          <w:rFonts w:ascii="Times New Roman" w:hAnsi="Times New Roman"/>
          <w:color w:val="000000"/>
          <w:sz w:val="24"/>
          <w:szCs w:val="24"/>
        </w:rPr>
        <w:t>4</w:t>
      </w:r>
      <w:r w:rsidRPr="00B07A5D">
        <w:rPr>
          <w:rFonts w:ascii="Times New Roman" w:hAnsi="Times New Roman"/>
          <w:color w:val="000000"/>
          <w:sz w:val="24"/>
          <w:szCs w:val="24"/>
        </w:rPr>
        <w:t>. Правление Товарищества избирается общим собранием из числа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членов Товарищества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B07A5D">
        <w:rPr>
          <w:rFonts w:ascii="Times New Roman" w:hAnsi="Times New Roman"/>
          <w:color w:val="000000"/>
          <w:sz w:val="24"/>
          <w:szCs w:val="24"/>
        </w:rPr>
        <w:t>срок не более пяти лет. Конкретный текущий срок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полномочий правления устанавливается общим собранием.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</w:t>
      </w:r>
      <w:r w:rsidR="002C4D01">
        <w:rPr>
          <w:rFonts w:ascii="Times New Roman" w:hAnsi="Times New Roman"/>
          <w:color w:val="000000"/>
          <w:sz w:val="24"/>
          <w:szCs w:val="24"/>
        </w:rPr>
        <w:t>5</w:t>
      </w:r>
      <w:r w:rsidRPr="00B07A5D">
        <w:rPr>
          <w:rFonts w:ascii="Times New Roman" w:hAnsi="Times New Roman"/>
          <w:color w:val="000000"/>
          <w:sz w:val="24"/>
          <w:szCs w:val="24"/>
        </w:rPr>
        <w:t>. Порядок избрания правления Товарищества, его председателя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заместителя председателя состоит в следующем: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начале собрание избирает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прямым тайным (либо по решению собрания открытым) голосованием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Правление, а затем из числа выбранных членов правления собрание избирает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председателя Правления и его заместителя также тайным либо открытым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голосованием.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</w:t>
      </w:r>
      <w:r w:rsidR="002C4D01">
        <w:rPr>
          <w:rFonts w:ascii="Times New Roman" w:hAnsi="Times New Roman"/>
          <w:color w:val="000000"/>
          <w:sz w:val="24"/>
          <w:szCs w:val="24"/>
        </w:rPr>
        <w:t>6</w:t>
      </w:r>
      <w:r w:rsidRPr="00B07A5D">
        <w:rPr>
          <w:rFonts w:ascii="Times New Roman" w:hAnsi="Times New Roman"/>
          <w:color w:val="000000"/>
          <w:sz w:val="24"/>
          <w:szCs w:val="24"/>
        </w:rPr>
        <w:t>. Вопрос о досрочном переизбрании правления и его председателя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может быть поставлен по требованию не менее чем 1/3 всех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</w:t>
      </w:r>
      <w:r w:rsidR="002C4D01">
        <w:rPr>
          <w:rFonts w:ascii="Times New Roman" w:hAnsi="Times New Roman"/>
          <w:color w:val="000000"/>
          <w:sz w:val="24"/>
          <w:szCs w:val="24"/>
        </w:rPr>
        <w:t>7</w:t>
      </w:r>
      <w:r w:rsidRPr="00B07A5D">
        <w:rPr>
          <w:rFonts w:ascii="Times New Roman" w:hAnsi="Times New Roman"/>
          <w:color w:val="000000"/>
          <w:sz w:val="24"/>
          <w:szCs w:val="24"/>
        </w:rPr>
        <w:t>. Заседания правления Товарищества организуются председателем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 по мере необходимости, но не реже одного раза в месяц.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</w:t>
      </w:r>
      <w:r w:rsidR="002C4D01">
        <w:rPr>
          <w:rFonts w:ascii="Times New Roman" w:hAnsi="Times New Roman"/>
          <w:color w:val="000000"/>
          <w:sz w:val="24"/>
          <w:szCs w:val="24"/>
        </w:rPr>
        <w:t>8</w:t>
      </w:r>
      <w:r w:rsidRPr="00B07A5D">
        <w:rPr>
          <w:rFonts w:ascii="Times New Roman" w:hAnsi="Times New Roman"/>
          <w:color w:val="000000"/>
          <w:sz w:val="24"/>
          <w:szCs w:val="24"/>
        </w:rPr>
        <w:t>. Заседания правления правомочны, если на них присутствуют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менее 50% состава его членов.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</w:t>
      </w:r>
      <w:r w:rsidR="002C4D01">
        <w:rPr>
          <w:rFonts w:ascii="Times New Roman" w:hAnsi="Times New Roman"/>
          <w:color w:val="000000"/>
          <w:sz w:val="24"/>
          <w:szCs w:val="24"/>
        </w:rPr>
        <w:t>9</w:t>
      </w:r>
      <w:r w:rsidRPr="00B07A5D">
        <w:rPr>
          <w:rFonts w:ascii="Times New Roman" w:hAnsi="Times New Roman"/>
          <w:color w:val="000000"/>
          <w:sz w:val="24"/>
          <w:szCs w:val="24"/>
        </w:rPr>
        <w:t>. Решения правления принимаются открытым голосованием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простым большинством голосов присутствующих на заседании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10.19.1</w:t>
      </w:r>
      <w:r w:rsidR="002C4D01">
        <w:rPr>
          <w:rFonts w:ascii="Times New Roman" w:hAnsi="Times New Roman"/>
          <w:color w:val="000000"/>
          <w:sz w:val="24"/>
          <w:szCs w:val="24"/>
        </w:rPr>
        <w:t>0</w:t>
      </w:r>
      <w:r w:rsidRPr="00B07A5D">
        <w:rPr>
          <w:rFonts w:ascii="Times New Roman" w:hAnsi="Times New Roman"/>
          <w:color w:val="000000"/>
          <w:sz w:val="24"/>
          <w:szCs w:val="24"/>
        </w:rPr>
        <w:t>. Решения правления Товарищества обязательны для исполнения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всеми членами Товарищества и его работниками, заключившими с правлением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трудовые соглашения.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10.19.1</w:t>
      </w:r>
      <w:r w:rsidR="002C4D01"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. К компетенции правления </w:t>
      </w:r>
      <w:r>
        <w:rPr>
          <w:rFonts w:ascii="Times New Roman" w:hAnsi="Times New Roman"/>
          <w:color w:val="000000"/>
          <w:sz w:val="24"/>
          <w:szCs w:val="24"/>
        </w:rPr>
        <w:t>Товарищества относятся вопросы: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практическое вып</w:t>
      </w:r>
      <w:r>
        <w:rPr>
          <w:rFonts w:ascii="Times New Roman" w:hAnsi="Times New Roman"/>
          <w:color w:val="000000"/>
          <w:sz w:val="24"/>
          <w:szCs w:val="24"/>
        </w:rPr>
        <w:t>олнение решений общих собраний;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принятие решения о проведении внеочередного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или об отказе в его проведении, организация и проведение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внеочередного общего собрания;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оперативное руководство текущей деятельностью Товарищества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принятие коллегиальных решений по всем вопросам, относящимся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 его полномочиям;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составление годовой приходно-расходной сметы и отчета об 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исполнении, представление их на утверждение общему собранию;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организационно-техническое обеспечение работы общего собрания;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организация учета и отчетности Товарищества, подготовка планов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работы правления, годового отчета и представление их общему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собранию на утверждение;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организация охраны имущества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B9B9B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организация работ по содержанию и ремонту зданий, сооружений,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инженерных сетей, дорог и других объектов общего пользования;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обеспечение ведения делопроизводства Товарищества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содержание его архива;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контроль своевременности внесения членских и целевых взносов,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оплаты потребляемой электроэнергии;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совершение от имени Товарищества гражданско-правовых сделок;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рассмотрение жалоб и предложений членов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планирование и организация ежегодных коллективных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социально-хозяйственного назначения: по благоустройству, общих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агротехнических мероприятий по борьбе с сорняками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вредителями сельскохозяйственных культур, по обеспечению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пожарной, экологической и санитарной безопасности и иных;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заключение договоров с лицами, добровольно вышедшими 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на право пользования объектами инфраструктуры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другими объектами общего пользования за установленную плату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(размер платы определяется общим собранием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Товарищества);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ведение реестра членов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07A5D">
        <w:rPr>
          <w:rFonts w:ascii="Times New Roman" w:hAnsi="Times New Roman"/>
          <w:color w:val="000000"/>
          <w:sz w:val="24"/>
          <w:szCs w:val="24"/>
        </w:rPr>
        <w:t>. Председатель</w:t>
      </w:r>
      <w:r w:rsidR="00415642">
        <w:rPr>
          <w:rFonts w:ascii="Times New Roman" w:hAnsi="Times New Roman"/>
          <w:color w:val="000000"/>
          <w:sz w:val="24"/>
          <w:szCs w:val="24"/>
        </w:rPr>
        <w:t xml:space="preserve"> Товарищества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– </w:t>
      </w:r>
      <w:bookmarkStart w:id="0" w:name="_GoBack"/>
      <w:bookmarkEnd w:id="0"/>
      <w:r w:rsidRPr="00B07A5D">
        <w:rPr>
          <w:rFonts w:ascii="Times New Roman" w:hAnsi="Times New Roman"/>
          <w:color w:val="000000"/>
          <w:sz w:val="24"/>
          <w:szCs w:val="24"/>
        </w:rPr>
        <w:t>единоличный исполнительный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Правление Товарищества возглавляет председатель правления,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избираемый из членов правления общим собранием на срок, не превышающий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пять лет. Конкретный текущий срок полномочий председателя 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устанавливается общим собранием. Одновременно с председателем общим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собранием из членов Правления Товарищества избирается заместитель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председателя. Заместитель председателя, помимо обязанностей члена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правления, исполняет обязанности председателя на время его отсутствия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назначается на должность исполняющего обязанности приказом председателя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Деятельность председателя и его заместителя осуществляется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возмездной основе на основании заключения с ними трудовых договоров.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Размер оплаты труда и виды льготных поощрений для председателя 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его заместителя устанавливается решением общего собрания 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После избрания общим собранием председателя, прежний председатель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 обязан в течение 7 дней передать все дела по делопроизводству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бухгалтерскому учету Товарищества вновь избранному председателю по акту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(печать Товарищества, отчет о финансово-хозяйственной деятельности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отчетный период, коды доступа к личным электронным кабинетам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в программах поставщиков ресурсов, коды доступа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банковскому счету Товарищества, учредительные документы Товарищества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 w:rsidRPr="00B07A5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B07A5D">
        <w:rPr>
          <w:rFonts w:ascii="Times New Roman" w:hAnsi="Times New Roman"/>
          <w:color w:val="000000"/>
          <w:sz w:val="24"/>
          <w:szCs w:val="24"/>
        </w:rPr>
        <w:t>).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Вновь избранный председатель обязан в установленный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законодательством срок подать заявление в уполномоченный регистрирующий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 о своем избрании председателем Товарищества и внести сведения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своем избрании в данные Единого реестра юридических лиц.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В случае затягивания процесса передачи дел более 7 дней, ревизионная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комиссия (вновь выбранная на общем собрании) вправе обжаловать 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виновного председателя в суде. В период затянувшейся передачи дел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судебных разбирательств по этому поводу всей деятельностью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руководит вновь избранное на отчетно-выборном собрании правление с новым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председателем.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 Председатель правления отвечает за состояние оперативного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руководства всей текущей деятельностью Товарищества и коллективной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деятельности правления.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Председатель, при несогласии с решением правления, вправе обжаловать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данное решение общему собранию.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07A5D">
        <w:rPr>
          <w:rFonts w:ascii="Times New Roman" w:hAnsi="Times New Roman"/>
          <w:color w:val="000000"/>
          <w:sz w:val="24"/>
          <w:szCs w:val="24"/>
        </w:rPr>
        <w:t>. Председатель правления действует от имени Товарищества без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доверенности и обладает следующими полномочиями: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председательствует на заседаниях правления и руководит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коллегиальной деятельностью;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осуществляет представительство Товарищества в органах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государственной власти, органах местного самоуправления, в коммерческих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некоммерческих организациях;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отдает письменные и устные распоряжения лицам, находящимся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Товариществом в трудовых отношениях;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– имеет право первой подписи под финансовыми документами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которые в соответствии с Уставом не подлежат обязательному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одобрению правлением или общим собранием членов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подписывает другие документы от имени Товарищества и протоколы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заседаний правления;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открывает в банках счета Товарищества;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выдает доверенности;</w:t>
      </w:r>
    </w:p>
    <w:p w:rsidR="002511EB" w:rsidRPr="00B07A5D" w:rsidRDefault="002511EB" w:rsidP="0055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служебны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обязанност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штатных работников, при</w:t>
      </w:r>
      <w:r>
        <w:rPr>
          <w:rFonts w:ascii="Times New Roman" w:hAnsi="Times New Roman"/>
          <w:color w:val="000000"/>
          <w:sz w:val="24"/>
          <w:szCs w:val="24"/>
        </w:rPr>
        <w:t xml:space="preserve">нимает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на работу лиц по </w:t>
      </w:r>
      <w:r w:rsidRPr="00555487">
        <w:rPr>
          <w:rFonts w:ascii="Times New Roman" w:hAnsi="Times New Roman"/>
          <w:color w:val="000000"/>
          <w:sz w:val="24"/>
          <w:szCs w:val="24"/>
        </w:rPr>
        <w:t>тру</w:t>
      </w:r>
      <w:r>
        <w:rPr>
          <w:rFonts w:ascii="Times New Roman" w:hAnsi="Times New Roman"/>
          <w:color w:val="000000"/>
          <w:sz w:val="24"/>
          <w:szCs w:val="24"/>
        </w:rPr>
        <w:t xml:space="preserve">довым договорам (контрактам), </w:t>
      </w:r>
      <w:r w:rsidRPr="00555487">
        <w:rPr>
          <w:rFonts w:ascii="Times New Roman" w:hAnsi="Times New Roman"/>
          <w:color w:val="000000"/>
          <w:sz w:val="24"/>
          <w:szCs w:val="24"/>
        </w:rPr>
        <w:t>перемещ</w:t>
      </w:r>
      <w:r>
        <w:rPr>
          <w:rFonts w:ascii="Times New Roman" w:hAnsi="Times New Roman"/>
          <w:color w:val="000000"/>
          <w:sz w:val="24"/>
          <w:szCs w:val="24"/>
        </w:rPr>
        <w:t xml:space="preserve">ает их, </w:t>
      </w:r>
      <w:r w:rsidRPr="00555487">
        <w:rPr>
          <w:rFonts w:ascii="Times New Roman" w:hAnsi="Times New Roman"/>
          <w:color w:val="000000"/>
          <w:sz w:val="24"/>
          <w:szCs w:val="24"/>
        </w:rPr>
        <w:t>увольн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 w:rsidRPr="0055548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7A5D">
        <w:rPr>
          <w:rFonts w:ascii="Times New Roman" w:hAnsi="Times New Roman"/>
          <w:color w:val="000000"/>
          <w:sz w:val="24"/>
          <w:szCs w:val="24"/>
        </w:rPr>
        <w:t>веде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учет работников;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обеспечивает разработку и вынесение на утверждение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внутренних регламентов Товарищества, положения об оплате труда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работников, заключивших трудовые договоры с Товариществом;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рассматривает заявления членов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–осуществляет иную административно-распорядительную работу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не нарушая при этом компетенции общего собрания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B07A5D">
        <w:rPr>
          <w:rFonts w:ascii="Times New Roman" w:hAnsi="Times New Roman"/>
          <w:color w:val="000000"/>
          <w:sz w:val="24"/>
          <w:szCs w:val="24"/>
        </w:rPr>
        <w:t>. Председатель правления в своей работе обязан правильно сочетать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принципы единоначалия (в объеме своих полномочий) и коллегиальности 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руководстве деятельностью правления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B07A5D">
        <w:rPr>
          <w:rFonts w:ascii="Times New Roman" w:hAnsi="Times New Roman"/>
          <w:color w:val="000000"/>
          <w:sz w:val="24"/>
          <w:szCs w:val="24"/>
        </w:rPr>
        <w:t>. Председатель правления и члены правления несут ответственность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перед Товариществом за убытки, причиненные Товариществу своими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действиями (бездействием).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При этом не несут ответственности члены правления, голосовавшие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против решения, которое повлекло за собой причинение Товариществу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убытков, или не принимавшие участия в голосовании.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В связи с этими положениями все члены правления, присутствовавшие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заседании правления, должны визировать протокол заседания, подписанный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председателем.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B07A5D">
        <w:rPr>
          <w:rFonts w:ascii="Times New Roman" w:hAnsi="Times New Roman"/>
          <w:color w:val="000000"/>
          <w:sz w:val="24"/>
          <w:szCs w:val="24"/>
        </w:rPr>
        <w:t>. Председатель не имеет права брать кредиты от имени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без разрешения общего собрания.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B07A5D">
        <w:rPr>
          <w:rFonts w:ascii="Times New Roman" w:hAnsi="Times New Roman"/>
          <w:color w:val="000000"/>
          <w:sz w:val="24"/>
          <w:szCs w:val="24"/>
        </w:rPr>
        <w:t>. Ведение делопроизводства в Товариществе.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Протоколы общих собраний членов Товарищества подписываются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председателем и секретарем собрания, заверяются печатью Товарищества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хранятся в делах постоянно, при этом подписывается каждый лист протокола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(во избежание последующих подделок).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10.35. Протоколы заседаний правления Товарищества, а также протоколы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заседаний ревизионной комиссии подписываются председателем правления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ревизионной комиссии, визируются всеми присутствовавшими на заседании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членами правления и членами ревизионной комиссий, заверяются печатью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хранятся в делах постоянно.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10.3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. Подлежат постоянному хранению учредительные документы (в </w:t>
      </w:r>
      <w:proofErr w:type="spellStart"/>
      <w:r w:rsidRPr="00B07A5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B07A5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все изменения и дополнения к уставам), проектная документация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организации и застройке территории, книги учета имущества, хозяйственные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договоры и трудовые соглашения, приходно-расходные сметы, акты ревизий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финансово-хозяйственной деятельности и акты о нарушениях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законодательства, ведомости уплаты взносов и другие документы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бухгалтерского учета и отчетности, а также все документы по приватизации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земли и свидетельства на право собственности на землю общего пользования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имущество общего пользования, документ, подтверждающий регистрацию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реестр членов Товарищества (с изменениями).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10.38. Председатель правления отвечает за учет, хранение, наличие,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правильность содержания и оформления протоколов общих собраний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заседаний правления, иной необходимой документации,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предусмотренной законодательством и Уставом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9C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B07A5D">
        <w:rPr>
          <w:rFonts w:ascii="Times New Roman" w:hAnsi="Times New Roman"/>
          <w:color w:val="000000"/>
          <w:sz w:val="24"/>
          <w:szCs w:val="24"/>
        </w:rPr>
        <w:t>. ВНУТРЕННИЙ КОНТРОЛЬ ДЕЯТЕЛЬНОСТИ ТОВАРИЩЕСТВА</w:t>
      </w:r>
    </w:p>
    <w:p w:rsidR="002511EB" w:rsidRPr="00B07A5D" w:rsidRDefault="002511EB" w:rsidP="009C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.1. Органом внутреннего контроля деятельности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9C0ED1">
        <w:rPr>
          <w:rFonts w:ascii="Times New Roman" w:hAnsi="Times New Roman"/>
          <w:color w:val="000000"/>
          <w:sz w:val="24"/>
          <w:szCs w:val="24"/>
        </w:rPr>
        <w:t>ревизионная комиссия Товарищества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.2. Ревизионная комиссия осуществляет контроль финансово-хозяйственной деятельности Товарищества, в том числе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правления, председателя правления и членов правления.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.3. Ревизионная комиссия избирается общим собранием в составе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менее 3 человек на срок не более чем на три года из числа членов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тайным или открытым голосованием. Решение о порядке голосования (тайное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или открытое) принимается общим собранием членов Товарищества простым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большинством голосов от общего числа присутствующих на таком собрании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товарищества. Конкретный текущий срок полномочий ревизионной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комиссии устанавливается общим собранием.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 состав ревизионной комиссии не могут избираться председатель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 и члены правления, а также их родственники, являющиеся членами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Ревизионная комиссия из своего состава избирает председателя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комиссии.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Порядок работы ревизионной комиссии и ее полномочия регулируются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Положением о ревизионной комиссии Товарищества и Регламентом ее работы,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утвержденным общим собранием.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B07A5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07A5D">
        <w:rPr>
          <w:rFonts w:ascii="Times New Roman" w:hAnsi="Times New Roman"/>
          <w:color w:val="000000"/>
          <w:sz w:val="24"/>
          <w:szCs w:val="24"/>
        </w:rPr>
        <w:t>. Ревизионная комиссия подотчетна только общему собранию.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.5. Председатель и члены ревизионной комиссии несут ответственность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 ненадлежащее выполнение обязанностей по проведению ревизий и проверок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финансово-хозяйственной деятельности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.6. Ревизионная комиссия обязана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проверять </w:t>
      </w:r>
      <w:r w:rsidRPr="00B07A5D">
        <w:rPr>
          <w:rFonts w:ascii="Times New Roman" w:hAnsi="Times New Roman"/>
          <w:color w:val="000000"/>
          <w:sz w:val="24"/>
          <w:szCs w:val="24"/>
        </w:rPr>
        <w:t>выполнение правлением Товарищества и председателем 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решений общих собраний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законность гражданско-правовых сделок, совершенных ими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законность нормативных правовых актов, регулирующих 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7A5D">
        <w:rPr>
          <w:rFonts w:ascii="Times New Roman" w:hAnsi="Times New Roman"/>
          <w:color w:val="000000"/>
          <w:sz w:val="24"/>
          <w:szCs w:val="24"/>
        </w:rPr>
        <w:t>состояние и учет имущества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–осуществлять ревизии финансово-хозяйственной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не реже одного раза в год, а также дополнительно по инициативе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ревизионной комиссии, решению общего собрания либо по требованию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1/5 членов Товарищества или 1/3 членов правления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отчитываться о результатах ревизий и проверок перед общим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собранием;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докладывать общему собранию обо всех выявленных нарушениях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работе органов управления Товарищества по расходованию денежных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использованию имущества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осуществлять контроль за своевременным рассмотрением правлением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председателем правления заявлений и предложений членов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A5D">
        <w:rPr>
          <w:rFonts w:ascii="Times New Roman" w:hAnsi="Times New Roman"/>
          <w:color w:val="000000"/>
          <w:sz w:val="24"/>
          <w:szCs w:val="24"/>
        </w:rPr>
        <w:t>.7. По результатам ревизии при возникновении угрозы интересам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его членов, либо при выявлении злоупотреблений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председателя правления или членов правления, ревизионная комиссия вправе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созывать внеочередное общее собрание.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B07A5D">
        <w:rPr>
          <w:rFonts w:ascii="Times New Roman" w:hAnsi="Times New Roman"/>
          <w:color w:val="000000"/>
          <w:sz w:val="24"/>
          <w:szCs w:val="24"/>
        </w:rPr>
        <w:t>. БУХГАЛТЕРСКИЙ УЧЁТ, ОТЧЁТНОСТЬ, ДЕЛОПРОИЗВОДСТВО.</w:t>
      </w:r>
    </w:p>
    <w:p w:rsidR="002511EB" w:rsidRPr="00B07A5D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ПОРЯДОК ПРЕДОСТАВЛЕНИЯ ЧЛЕНАМ ТОВАРИЩЕСТВА</w:t>
      </w:r>
    </w:p>
    <w:p w:rsidR="002511EB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ИНФОРМАЦИИ О ЕГО ДЕЯТЕЛЬНОСТИ</w:t>
      </w:r>
    </w:p>
    <w:p w:rsidR="002511EB" w:rsidRPr="00B07A5D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12.1. Товарищество ведет бухгалтерский учет и предоставляет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бухгалтерскую и статистическую отчетность органам статистики и налоговым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органам в порядке, установленном Законодательством РФ.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Книги, журналы, дела и др. документы бухгалтерского учёта ведутся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бухгалтером Товарищества отдельно, в соответствии с требованиями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законодательства по бухгалтерскому учёту.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12.2. Основу делопроизводства в Товариществе составляет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упорядоченный приём, обработка, создание, выдача (пересылка) всех входящих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 исходящих документов Товарищества, хранение архива.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Все поступающие (входящие) и исходящие (внутренние) документы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заносятся в соответствующие книги, журналы, дела в день поступления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документа.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12.3. Товарищество в обязательном порядке ведёт и хранит следующие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документы: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учредительные документы Товарищества (Устав), а также изменения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дополнения, внесенные в настоящий Устав и зарегистрированные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установленном порядке; протокол собрания учредителей Товарищества,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содержащий решение о создании Това</w:t>
      </w:r>
      <w:r>
        <w:rPr>
          <w:rFonts w:ascii="Times New Roman" w:hAnsi="Times New Roman"/>
          <w:color w:val="000000"/>
          <w:sz w:val="24"/>
          <w:szCs w:val="24"/>
        </w:rPr>
        <w:t>рищества, а также иные решения;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реестр членов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правоустанавливающие документы;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документы, подтверждающие государственную регистрацию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документы);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документы, подтверждающие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Товарищества: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B9B9B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на земли общего назначения;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на имущество общего пользования, находящееся на его учёте;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бухгалтерские и налоговые отчеты, банковскую документацию;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протоколы общих собраний;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протоколы заседаний Правления;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протоколы Ревизионной комиссии;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проект планировки и застройки территории, с генеральным планом (при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наличии);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приказы и распоряжения;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договора с организациями и трудовые соглашения;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еловую переписку; 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внутренние документы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 w:rsidRPr="00B07A5D">
        <w:rPr>
          <w:rFonts w:ascii="Times New Roman" w:hAnsi="Times New Roman"/>
          <w:color w:val="000000"/>
          <w:sz w:val="24"/>
          <w:szCs w:val="24"/>
        </w:rPr>
        <w:t>аключения аудиторов, государственных и муниципальных 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финансового контроля;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иные документы, предусмотренные Федеральными законами и иными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правовыми актами Российской Федерации, настоящим Уставом,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внутренними документами и решениями Правления Тов</w:t>
      </w:r>
      <w:r>
        <w:rPr>
          <w:rFonts w:ascii="Times New Roman" w:hAnsi="Times New Roman"/>
          <w:color w:val="000000"/>
          <w:sz w:val="24"/>
          <w:szCs w:val="24"/>
        </w:rPr>
        <w:t>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2.4. Протоколы Общих собраний Товарищества, подписывает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председатель собрания и секретарь собрания, они заверяются печатью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хранятся в его делах постоянно, по одному экземпляру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правлении и в ревизионной комиссии.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12.5. Протоколы заседаний Правления и Ревизионной комиссии,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оформляются в недельный срок, подписываются Председателем Товарищества,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или руководителем Ревизионной комиссии, секретарем, визируются членами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 или Ревизионной комиссии и хранятся в делах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постоянно.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12.6. Копии протоколов общих собраний членов Товарищества, заседаний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Правления, Ревизионной комиссии, Комиссии по контролю за соблюдением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законодательства, заверенные выписки из данных протоколов, 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для ознакомления членам Товарищества по их требованию, а также органу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местного самоуправления, на территории которого находится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государственной власти соответствующего субъекта Российской Федерации,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судебным и правоохранительным органам, организациям, в соответствии с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запросами в письменной форме.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12.7. Малозначительные документы Товарищества могут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уничтожены по истечении 3 лет с момента их создания или получения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Товариществом.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Не подлежат уничтожению: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приходно-расходные сметы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документы по приёму взносов и платежей;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протоколы общих собраний, заседаний правления, комиссий;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отчёты ревизионной комиссии или внешних аудиторов;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договоры с подрядными организациями и акты приёмки работ;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документы на имущество общего пользования;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акты уничтожения документов.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12.8. Уничтожение документов проводится по решению 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с обязательным участием бухгалтера-кассира.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12.9. Факт уничтожения документов фиксируется актом об уничтожении,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в котором обязательно указываются: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номер протокола заседания правления;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наименование, даты регистрации, номера уничтоженных документов;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лица, осуществившие уничтожение документов.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B07A5D">
        <w:rPr>
          <w:rFonts w:ascii="Times New Roman" w:hAnsi="Times New Roman"/>
          <w:color w:val="000000"/>
          <w:sz w:val="24"/>
          <w:szCs w:val="24"/>
        </w:rPr>
        <w:t>. ИМУЩЕСТВЕННЫЕ ПРАВА И ОБЯЗАННОСТИ</w:t>
      </w:r>
    </w:p>
    <w:p w:rsidR="002511EB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ТОВАРИЩЕСТВА И ЕГО ЧЛЕНОВ.</w:t>
      </w:r>
    </w:p>
    <w:p w:rsidR="002511EB" w:rsidRPr="00B07A5D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13.1. Имущество общего пользования, приобретенное или созданное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Товариществом за счет целевых взносов, а также земли общего 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является общей совместной собственностью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13.2. Право общей совместной собственности на имущество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пользования следует судьбе права собственности на индивидуальный садовый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участок члена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13.3. Член Товарищества не вправе: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осуществлять выдел в натуре своей доли в праве общей собственности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 имущество общего пользования;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- отчуждать свою долю в праве общей собственности на имущество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общего пользования, а также совершать иные действия, влекущие за собой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передачу этой доли отдельно от права собственности на указанный участок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13.5. Товарищество не отвечает по обязательствам государства, равно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как и государство не отвечает по обязательствам Товарищества.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B07A5D">
        <w:rPr>
          <w:rFonts w:ascii="Times New Roman" w:hAnsi="Times New Roman"/>
          <w:color w:val="000000"/>
          <w:sz w:val="24"/>
          <w:szCs w:val="24"/>
        </w:rPr>
        <w:t>. ТРУДОВЫЕ ОТНОШЕНИЯ, ОПЛАТА ТРУДА</w:t>
      </w:r>
    </w:p>
    <w:p w:rsidR="002511EB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И ПООЩРИТЕЛЬНЫЕ ВЫПЛАТЫ.</w:t>
      </w:r>
    </w:p>
    <w:p w:rsidR="002511EB" w:rsidRPr="00B07A5D" w:rsidRDefault="002511EB" w:rsidP="007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14.1. Трудовые отношения между Товариществом и наемными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работниками регулируются законодательством Российской Федерации о труде,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а также настоящим Уставом.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14.2. Для выполнения работ, связанных с обслуживанием Товарищества,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обеспечения нормального функционирования объектов общего пользования,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Товарищество вправе принимать на работу по договорам (соглашениям)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работников и специалистов в соответствии с Трудовым Кодексом РФ,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 гражданско-правовым договорам, в соответствии с Гражданским Кодексом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РФ.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14.3. Должности работников, принимаемых на работу по трудовым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договорам, устанавливаются штатным расписанием, где указываются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наименование должности, размер оплаты труда и характер занятости.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B9B9B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Заработная плата работникам выплачивается из сумм, образованных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счет членских взносов членов 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14.4. Для выполнения специальных (строительно-монтажных,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пусконаладочных, транспортных, и т.д.) работ в интересах Товарищества 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создании (строительстве), </w:t>
      </w: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приобретении объектов общего пользования могут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заключаться договоры гражданско-правового характера с организациями,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рабочими и специалистами различных профессий. Такие договоры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оформляются в соответствии с Гражданским законодательством РФ. Оплата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производится по акту за фактически выполненные и принятые работы за счет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членских взносов членов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14.5. Выдача заработной платы лицам, работающим в Товариществе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трудовым договорам (контрактам), производится согласно должностным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окладам, определенным в штатном расписании, утвержденном общим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собранием. Заработная плата в Товариществе выплачивается ежемесячно два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раза в месяц, путем перечисления средств на расчетные счета работников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банк – 15-го числа аванс, 1-го числа – окончательный расчет.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14.6. Члены правления, ревизионной комиссии, иные члены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а также лица, работающие в Товариществе по трудовым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договорам, своим личным участием обеспечившие дополнительное получение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либо экономию денежных средств или иного имущества, предотвращение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аварии и материального ущерба, своей активной работой обеспечившие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решение социально-хозяйственных проблем, по ходатайству правления или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ревизионной комиссии могут быть премированы решением общего собрания.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E2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B07A5D">
        <w:rPr>
          <w:rFonts w:ascii="Times New Roman" w:hAnsi="Times New Roman"/>
          <w:color w:val="000000"/>
          <w:sz w:val="24"/>
          <w:szCs w:val="24"/>
        </w:rPr>
        <w:t>. ПОРЯДОК ВЕДЕНИЯ РЕЕСТРА ЧЛЕНОВ ТОВАРИЩЕСТВА</w:t>
      </w:r>
    </w:p>
    <w:p w:rsidR="002511EB" w:rsidRPr="00B07A5D" w:rsidRDefault="002511EB" w:rsidP="00E2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15.1. Реестр членов Товарищества ведется на постоянной основе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председателем товарищества или иным уполномоченным членом 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15.2. Обработка персональных данных, необходимых для ведения реестра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товарищества, осуществляется в соответствии с федеральным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законодательством о персональных данных.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15.3. Реестр членов товарищества должен содержать следующие данные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членах товарищества: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 члена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7A5D">
        <w:rPr>
          <w:rFonts w:ascii="Times New Roman" w:hAnsi="Times New Roman"/>
          <w:color w:val="000000"/>
          <w:sz w:val="24"/>
          <w:szCs w:val="24"/>
        </w:rPr>
        <w:t>кадастровый (условный) номер земельного участка, собственником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которого является член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B07A5D">
        <w:rPr>
          <w:rFonts w:ascii="Times New Roman" w:hAnsi="Times New Roman"/>
          <w:color w:val="000000"/>
          <w:sz w:val="24"/>
          <w:szCs w:val="24"/>
        </w:rPr>
        <w:t>писание местоположения и номера участка в Товариществе;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B07A5D">
        <w:rPr>
          <w:rFonts w:ascii="Times New Roman" w:hAnsi="Times New Roman"/>
          <w:color w:val="000000"/>
          <w:sz w:val="24"/>
          <w:szCs w:val="24"/>
        </w:rPr>
        <w:t>очтовый адрес регистрации члена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 w:rsidRPr="00B07A5D">
        <w:rPr>
          <w:rFonts w:ascii="Times New Roman" w:hAnsi="Times New Roman"/>
          <w:color w:val="000000"/>
          <w:sz w:val="24"/>
          <w:szCs w:val="24"/>
        </w:rPr>
        <w:t>елефон для связи с членом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</w:t>
      </w:r>
      <w:r w:rsidRPr="00B07A5D">
        <w:rPr>
          <w:rFonts w:ascii="Times New Roman" w:hAnsi="Times New Roman"/>
          <w:color w:val="000000"/>
          <w:sz w:val="24"/>
          <w:szCs w:val="24"/>
        </w:rPr>
        <w:t>дрес электронной почты члена Товарищества (при наличии)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15.4. Член Товарищества обязан предоставлять достоверные сведения,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необходимые для ведения реестра членов Товарищества, и своевременно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информировать председателя Товарищества или иного уполномоченного члена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правления Товарищества об их изменении.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15.5. В случае неисполнения требования, установленного п.15.4. Устава,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 Товарищества несет риск отнесения на него расходов, связанных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отсутствием в реестре членов Товарищества актуальной информации.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15.6. Обо всех изменениях в данных, которые должны содержатся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 реестре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Товарищества, член Товарищества сообщает информацию в правление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 в письменном виде за своей личной подписью в возможный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кратчайший срок.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E2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Pr="00B07A5D">
        <w:rPr>
          <w:rFonts w:ascii="Times New Roman" w:hAnsi="Times New Roman"/>
          <w:color w:val="000000"/>
          <w:sz w:val="24"/>
          <w:szCs w:val="24"/>
        </w:rPr>
        <w:t>. ПРЕКРАЩЕНИЕ ДЕЯТЕЛЬНОСТИ ТОВАРИЩЕСТВА</w:t>
      </w:r>
    </w:p>
    <w:p w:rsidR="002511EB" w:rsidRPr="00B07A5D" w:rsidRDefault="002511EB" w:rsidP="00E2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16.1. Прекращение деятельности Товарищества может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осуществлено в форме его реорганизации или ликвидации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действующим законодательством Российской Федерации.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16.2. Деятельность Товарищества может быть прекращена: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- добровольной реорганизацией или ликвидацией (по решению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собрания членов Товарищества);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– по решению суда.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16.3. Реорганизация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Реорганизация Товарищества путем слияния с другими некоммерческими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садоводческими объединениями, путем разделения Товарищества,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преобразования в иную организационно-правовую форму или иным путем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осуществляется по решению общего собрания членов Товарищества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соответствии со ст. 57-58 ГК РФ.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16.4. Ликвидация Товарищества.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Ликвидация Товарищества проводится по решению общего собрания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и осуществляется в порядке, предусмотренном ст. 61-65 Гражданского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кодекса.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16.5. Согласно законодательству, требование о ликвидации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может быть предъявлено в суд государственным органом или органом 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самоуправления, наделенным такими полномочиями.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16.6. При ликвидации Товарищества права собственности его бывших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на их садовые земельные участки, а также жилые строения и иное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имущество сохраняются.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16.7. Все имущество общего пользования Товарищества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юридического лица, оставшееся после его ликвидации и удовлетворения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требований кредиторов, используется в соответствии действующим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16.8. Реорганизация или ликвидация Товарищества будет считаться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завершенной после внесения соответствующей записи об этом в единый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государственный реестр юридических лиц.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E2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Pr="00B07A5D">
        <w:rPr>
          <w:rFonts w:ascii="Times New Roman" w:hAnsi="Times New Roman"/>
          <w:color w:val="000000"/>
          <w:sz w:val="24"/>
          <w:szCs w:val="24"/>
        </w:rPr>
        <w:t>. ПОРЯДОК ПРИНЯТИЯ РЕШЕНИЙ ОБЩЕГО СОБРАНИЯ</w:t>
      </w:r>
    </w:p>
    <w:p w:rsidR="002511EB" w:rsidRPr="00B07A5D" w:rsidRDefault="002511EB" w:rsidP="00E2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ПУТЕМ ЗАОЧНОГО ГОЛОСОВАНИЯ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17.1. Общее собрание Товарищества может быть проведено в очно-заочной или заочной форме.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17.2. Не допускается проведение первого общего собрания в очно-заочной форме по вопросам, определенным п. 22 ст. 17 Федерального закона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217-ФЗ от 29.07.2017 «О ведении гражданами садоводства и огородничества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для собственных нужд и внесении изменений в отдельные законодательные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акты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17.3. В случае, если при проведении общего собрания членов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 вопросам, указанным в п. 22 ст.17 Федерального закона № 217-ФЗ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29.07.2017 собрание не имело необходимого кворума, в дальнейшем 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такого общего собрания членов товарищества по тем же вопросам повестки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такого общего собрания членов товарищества может быть принято путем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проведения очно-заочного голосования.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17.4. Результаты очно-заочного голосования при принятии решений общим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собранием членов товарищества определяются совокупностью: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1) результатов голосования при очном обсуждении вопросов повестки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общего собрания членов товарищества;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2) результатов голосования членов товарищества, направивших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проведения общего собрания членов товарищества свои решения в письменной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форме по вопросам повестки общего собрания членов товарищества в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правление.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17.5. По вопросам, не указанным в п. 22 ст. 5 Федерального закона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217-ФЗ от 29.07.2017 «О ведении гражданами садоводства и огородничества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для собственных нужд и внесении изменений в отдельные законодательные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акты Российской Федерации» общее собрание может быть проведено в заочной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форме.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17.6. Принятие решения общего собрания членов товарищества путем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заочного голосования не предполагает очного обсуждения вопросов повестки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 xml:space="preserve">такого собрания и </w:t>
      </w:r>
      <w:r w:rsidRPr="00B07A5D">
        <w:rPr>
          <w:rFonts w:ascii="Times New Roman" w:hAnsi="Times New Roman"/>
          <w:color w:val="000000"/>
          <w:sz w:val="24"/>
          <w:szCs w:val="24"/>
        </w:rPr>
        <w:lastRenderedPageBreak/>
        <w:t>осуществляется путем подведения итогов голосования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Товарищества, направивших до дня проведения такого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свои решения в письменной форме по вопросам повестки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членов Товарищества в его правление.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F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Pr="00B07A5D">
        <w:rPr>
          <w:rFonts w:ascii="Times New Roman" w:hAnsi="Times New Roman"/>
          <w:color w:val="000000"/>
          <w:sz w:val="24"/>
          <w:szCs w:val="24"/>
        </w:rPr>
        <w:t>. ОФОРМ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B07A5D">
        <w:rPr>
          <w:rFonts w:ascii="Times New Roman" w:hAnsi="Times New Roman"/>
          <w:color w:val="000000"/>
          <w:sz w:val="24"/>
          <w:szCs w:val="24"/>
        </w:rPr>
        <w:t>ЕНИЕ УСТАВА ТОВАРИЩЕСТВА</w:t>
      </w:r>
    </w:p>
    <w:p w:rsidR="002511EB" w:rsidRPr="00B07A5D" w:rsidRDefault="002511EB" w:rsidP="00F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18.1. После утверждения Устава правомочным общим собранием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Товарищества, он должен быть прошит, удостоверен печатью Товарищества,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подписан председателем и секретарем собрания.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19.2. После регистрации Устава в регистрирующем органе, он должен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храниться в правлении Товарищества, а заверенная копия Устава - также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ревизионной комиссии Товарищества.</w:t>
      </w: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F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Pr="00B07A5D">
        <w:rPr>
          <w:rFonts w:ascii="Times New Roman" w:hAnsi="Times New Roman"/>
          <w:color w:val="000000"/>
          <w:sz w:val="24"/>
          <w:szCs w:val="24"/>
        </w:rPr>
        <w:t>. ЗАКЛЮЧИТЕЛЬНЫЕ ПОЛОЖЕНИЯ.</w:t>
      </w:r>
    </w:p>
    <w:p w:rsidR="002511EB" w:rsidRPr="00B07A5D" w:rsidRDefault="002511EB" w:rsidP="00F8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11EB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19.1. Вопросы, не урегулированные настоящим Уставом, решаются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соответствии с действующим Законодательством РФ.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1EB" w:rsidRPr="00B07A5D" w:rsidRDefault="002511EB" w:rsidP="00B0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A5D">
        <w:rPr>
          <w:rFonts w:ascii="Times New Roman" w:hAnsi="Times New Roman"/>
          <w:color w:val="000000"/>
          <w:sz w:val="24"/>
          <w:szCs w:val="24"/>
        </w:rPr>
        <w:t>19.2. В случаях изменения Законодательства Российской Федерации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садоводческих некоммерческих объединениях граждан Устав подлежит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приведению в соответствие с нормами Федеральных Законов.</w:t>
      </w:r>
    </w:p>
    <w:p w:rsidR="002511EB" w:rsidRPr="008C5183" w:rsidRDefault="002511EB" w:rsidP="00F836C1">
      <w:pPr>
        <w:autoSpaceDE w:val="0"/>
        <w:autoSpaceDN w:val="0"/>
        <w:adjustRightInd w:val="0"/>
        <w:spacing w:after="0" w:line="240" w:lineRule="auto"/>
        <w:jc w:val="both"/>
      </w:pPr>
      <w:r w:rsidRPr="00B07A5D">
        <w:rPr>
          <w:rFonts w:ascii="Times New Roman" w:hAnsi="Times New Roman"/>
          <w:color w:val="000000"/>
          <w:sz w:val="24"/>
          <w:szCs w:val="24"/>
        </w:rPr>
        <w:t>Внесенные, в связи с этим, в Устав изменения, дополнения или принятие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A5D">
        <w:rPr>
          <w:rFonts w:ascii="Times New Roman" w:hAnsi="Times New Roman"/>
          <w:color w:val="000000"/>
          <w:sz w:val="24"/>
          <w:szCs w:val="24"/>
        </w:rPr>
        <w:t>новой редакции Устава подлежат государственной регистрации в порядке,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установленном Федеральным Законом.</w:t>
      </w:r>
    </w:p>
    <w:sectPr w:rsidR="002511EB" w:rsidRPr="008C5183" w:rsidSect="00D22303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5A" w:rsidRDefault="0075725A" w:rsidP="00655CA4">
      <w:pPr>
        <w:spacing w:after="0" w:line="240" w:lineRule="auto"/>
      </w:pPr>
      <w:r>
        <w:separator/>
      </w:r>
    </w:p>
  </w:endnote>
  <w:endnote w:type="continuationSeparator" w:id="0">
    <w:p w:rsidR="0075725A" w:rsidRDefault="0075725A" w:rsidP="0065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A4" w:rsidRDefault="00655C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5642">
      <w:rPr>
        <w:noProof/>
      </w:rPr>
      <w:t>15</w:t>
    </w:r>
    <w:r>
      <w:fldChar w:fldCharType="end"/>
    </w:r>
  </w:p>
  <w:p w:rsidR="00655CA4" w:rsidRDefault="00655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5A" w:rsidRDefault="0075725A" w:rsidP="00655CA4">
      <w:pPr>
        <w:spacing w:after="0" w:line="240" w:lineRule="auto"/>
      </w:pPr>
      <w:r>
        <w:separator/>
      </w:r>
    </w:p>
  </w:footnote>
  <w:footnote w:type="continuationSeparator" w:id="0">
    <w:p w:rsidR="0075725A" w:rsidRDefault="0075725A" w:rsidP="0065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>
    <w:nsid w:val="07881501"/>
    <w:multiLevelType w:val="hybridMultilevel"/>
    <w:tmpl w:val="4342AD4C"/>
    <w:lvl w:ilvl="0" w:tplc="A33E1A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872A6"/>
    <w:multiLevelType w:val="hybridMultilevel"/>
    <w:tmpl w:val="18A273CE"/>
    <w:lvl w:ilvl="0" w:tplc="14A66C52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A45CF"/>
    <w:multiLevelType w:val="hybridMultilevel"/>
    <w:tmpl w:val="A400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4BE6"/>
    <w:multiLevelType w:val="hybridMultilevel"/>
    <w:tmpl w:val="BA4208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E3FE7"/>
    <w:multiLevelType w:val="hybridMultilevel"/>
    <w:tmpl w:val="8AC05E02"/>
    <w:lvl w:ilvl="0" w:tplc="4B928D7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0502"/>
    <w:multiLevelType w:val="hybridMultilevel"/>
    <w:tmpl w:val="06F0602A"/>
    <w:lvl w:ilvl="0" w:tplc="78C0CD7E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 Полужирный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A7E"/>
    <w:rsid w:val="0004298D"/>
    <w:rsid w:val="00060758"/>
    <w:rsid w:val="000B0B9D"/>
    <w:rsid w:val="000D66B7"/>
    <w:rsid w:val="00125B73"/>
    <w:rsid w:val="001B27F1"/>
    <w:rsid w:val="002511EB"/>
    <w:rsid w:val="0025295E"/>
    <w:rsid w:val="00261158"/>
    <w:rsid w:val="002C4D01"/>
    <w:rsid w:val="002D6C38"/>
    <w:rsid w:val="00415642"/>
    <w:rsid w:val="0041745A"/>
    <w:rsid w:val="00424574"/>
    <w:rsid w:val="00434972"/>
    <w:rsid w:val="00463B50"/>
    <w:rsid w:val="004648D1"/>
    <w:rsid w:val="00483F20"/>
    <w:rsid w:val="004909C2"/>
    <w:rsid w:val="004D5D4F"/>
    <w:rsid w:val="00555487"/>
    <w:rsid w:val="005C11B9"/>
    <w:rsid w:val="00655CA4"/>
    <w:rsid w:val="006B66D5"/>
    <w:rsid w:val="006D6504"/>
    <w:rsid w:val="0075725A"/>
    <w:rsid w:val="00760BDF"/>
    <w:rsid w:val="00826F3F"/>
    <w:rsid w:val="008646DD"/>
    <w:rsid w:val="00880446"/>
    <w:rsid w:val="008A0B64"/>
    <w:rsid w:val="008C5183"/>
    <w:rsid w:val="008F500E"/>
    <w:rsid w:val="00903A42"/>
    <w:rsid w:val="00946234"/>
    <w:rsid w:val="00963460"/>
    <w:rsid w:val="009A0BC2"/>
    <w:rsid w:val="009C0ED1"/>
    <w:rsid w:val="009C2EBE"/>
    <w:rsid w:val="00A44F00"/>
    <w:rsid w:val="00A467AC"/>
    <w:rsid w:val="00B068A1"/>
    <w:rsid w:val="00B07A5D"/>
    <w:rsid w:val="00B2796F"/>
    <w:rsid w:val="00B73405"/>
    <w:rsid w:val="00B92487"/>
    <w:rsid w:val="00B9738E"/>
    <w:rsid w:val="00BD6125"/>
    <w:rsid w:val="00BE7B6E"/>
    <w:rsid w:val="00C639F7"/>
    <w:rsid w:val="00C96AAD"/>
    <w:rsid w:val="00CE1D8E"/>
    <w:rsid w:val="00D22303"/>
    <w:rsid w:val="00D67910"/>
    <w:rsid w:val="00D709F2"/>
    <w:rsid w:val="00D93B75"/>
    <w:rsid w:val="00DA211F"/>
    <w:rsid w:val="00DF68B8"/>
    <w:rsid w:val="00E20F8E"/>
    <w:rsid w:val="00E71EBD"/>
    <w:rsid w:val="00EE3A9E"/>
    <w:rsid w:val="00F04A7E"/>
    <w:rsid w:val="00F817C1"/>
    <w:rsid w:val="00F836C1"/>
    <w:rsid w:val="00F915AA"/>
    <w:rsid w:val="00FA6D91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5CA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55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5CA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55C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B0C1-8CD0-44EC-9324-9486618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22</Pages>
  <Words>9579</Words>
  <Characters>54601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2019-04-23T10:37:00Z</cp:lastPrinted>
  <dcterms:created xsi:type="dcterms:W3CDTF">2019-03-25T07:34:00Z</dcterms:created>
  <dcterms:modified xsi:type="dcterms:W3CDTF">2019-04-23T10:38:00Z</dcterms:modified>
</cp:coreProperties>
</file>